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E6" w:rsidRDefault="00B943E6" w:rsidP="00142E8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3E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-862330</wp:posOffset>
            </wp:positionH>
            <wp:positionV relativeFrom="margin">
              <wp:posOffset>-733425</wp:posOffset>
            </wp:positionV>
            <wp:extent cx="9607550" cy="7306945"/>
            <wp:effectExtent l="0" t="0" r="0" b="0"/>
            <wp:wrapSquare wrapText="bothSides"/>
            <wp:docPr id="2" name="Рисунок 2" descr="C:\Users\Светлана Александров\Desktop\сканы титул\Читалочк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Александров\Desktop\сканы титул\Читалочки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66A" w:rsidRPr="00D11298" w:rsidRDefault="00142E82" w:rsidP="00142E8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1. </w:t>
      </w:r>
      <w:r w:rsidR="00C5066A" w:rsidRPr="00D11298">
        <w:rPr>
          <w:rFonts w:ascii="Times New Roman" w:hAnsi="Times New Roman" w:cs="Times New Roman"/>
          <w:b/>
          <w:sz w:val="28"/>
          <w:szCs w:val="28"/>
          <w:lang w:val="ru-RU"/>
        </w:rPr>
        <w:t>Комплекс основных характеристик образования</w:t>
      </w:r>
    </w:p>
    <w:p w:rsidR="00C5066A" w:rsidRPr="00D11298" w:rsidRDefault="00C5066A" w:rsidP="00D112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3A49" w:rsidRPr="00D11298" w:rsidRDefault="00936FE9" w:rsidP="007B4CFF">
      <w:pPr>
        <w:pStyle w:val="a3"/>
        <w:numPr>
          <w:ilvl w:val="1"/>
          <w:numId w:val="10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7B4CFF" w:rsidRPr="00142E82" w:rsidRDefault="007B4CFF" w:rsidP="007B4CFF">
      <w:pPr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142E82">
        <w:rPr>
          <w:rFonts w:ascii="Times New Roman" w:hAnsi="Times New Roman"/>
          <w:i/>
          <w:iCs/>
          <w:sz w:val="28"/>
          <w:szCs w:val="28"/>
        </w:rPr>
        <w:t>Направленность</w:t>
      </w:r>
      <w:proofErr w:type="spellEnd"/>
      <w:r w:rsidRPr="00142E8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42E82">
        <w:rPr>
          <w:rFonts w:ascii="Times New Roman" w:hAnsi="Times New Roman"/>
          <w:i/>
          <w:iCs/>
          <w:sz w:val="28"/>
          <w:szCs w:val="28"/>
        </w:rPr>
        <w:t>программы</w:t>
      </w:r>
      <w:proofErr w:type="spellEnd"/>
      <w:r w:rsidRPr="00142E82"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 w:rsidRPr="00142E82">
        <w:rPr>
          <w:rFonts w:ascii="Times New Roman" w:hAnsi="Times New Roman"/>
          <w:i/>
          <w:iCs/>
          <w:sz w:val="28"/>
          <w:szCs w:val="28"/>
        </w:rPr>
        <w:t>социально</w:t>
      </w:r>
      <w:proofErr w:type="spellEnd"/>
      <w:r w:rsidRPr="00142E82">
        <w:rPr>
          <w:rFonts w:ascii="Times New Roman" w:hAnsi="Times New Roman"/>
          <w:i/>
          <w:iCs/>
          <w:sz w:val="28"/>
          <w:szCs w:val="28"/>
        </w:rPr>
        <w:t xml:space="preserve"> - </w:t>
      </w:r>
      <w:proofErr w:type="spellStart"/>
      <w:r w:rsidRPr="00142E82">
        <w:rPr>
          <w:rFonts w:ascii="Times New Roman" w:hAnsi="Times New Roman"/>
          <w:i/>
          <w:iCs/>
          <w:sz w:val="28"/>
          <w:szCs w:val="28"/>
        </w:rPr>
        <w:t>гуманитарная</w:t>
      </w:r>
      <w:proofErr w:type="spellEnd"/>
    </w:p>
    <w:p w:rsidR="007B4CFF" w:rsidRDefault="007B4CFF" w:rsidP="007B4CF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2BF1">
        <w:rPr>
          <w:rFonts w:ascii="Times New Roman" w:hAnsi="Times New Roman"/>
          <w:i/>
          <w:iCs/>
          <w:sz w:val="28"/>
          <w:szCs w:val="28"/>
          <w:lang w:val="ru-RU"/>
        </w:rPr>
        <w:t>Актуальность.</w:t>
      </w:r>
      <w:r w:rsidRPr="007B4CF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>Дополнительная общеразвивающая программа «</w:t>
      </w:r>
      <w:proofErr w:type="spellStart"/>
      <w:r w:rsidRPr="00D11298">
        <w:rPr>
          <w:rFonts w:ascii="Times New Roman" w:hAnsi="Times New Roman" w:cs="Times New Roman"/>
          <w:sz w:val="28"/>
          <w:szCs w:val="28"/>
          <w:lang w:val="ru-RU"/>
        </w:rPr>
        <w:t>Читалочки</w:t>
      </w:r>
      <w:proofErr w:type="spellEnd"/>
      <w:r w:rsidRPr="00D11298">
        <w:rPr>
          <w:rFonts w:ascii="Times New Roman" w:hAnsi="Times New Roman" w:cs="Times New Roman"/>
          <w:sz w:val="28"/>
          <w:szCs w:val="28"/>
          <w:lang w:val="ru-RU"/>
        </w:rPr>
        <w:t>» (далее Программа) была разработана по социальному заказу на дополнительные образовательные услуги родителей воспитанников МАДОУ детский сад 8 ГО Красноуфимск</w:t>
      </w:r>
      <w:r w:rsidRPr="007B4CFF">
        <w:rPr>
          <w:rFonts w:ascii="Times New Roman" w:hAnsi="Times New Roman"/>
          <w:sz w:val="28"/>
          <w:szCs w:val="28"/>
          <w:lang w:val="ru-RU"/>
        </w:rPr>
        <w:t xml:space="preserve"> в соответствии с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955A9" w:rsidRPr="001955A9" w:rsidRDefault="007B4CFF" w:rsidP="001955A9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5A9">
        <w:rPr>
          <w:rFonts w:ascii="Times New Roman" w:hAnsi="Times New Roman"/>
          <w:sz w:val="28"/>
          <w:szCs w:val="28"/>
          <w:lang w:val="ru-RU"/>
        </w:rPr>
        <w:t>Федеральным Законом от 29.12.2012 г. №273-ФЗ «Об образовании в Российской Федерации», Концепцией развития дополнительного образования детей (Распоряжение Правительства РФ от 04.09.2014 № 1726-р)</w:t>
      </w:r>
      <w:r w:rsidR="001955A9">
        <w:rPr>
          <w:rFonts w:ascii="Times New Roman" w:hAnsi="Times New Roman"/>
          <w:sz w:val="28"/>
          <w:szCs w:val="28"/>
          <w:lang w:val="ru-RU"/>
        </w:rPr>
        <w:t>,</w:t>
      </w:r>
    </w:p>
    <w:p w:rsidR="001955A9" w:rsidRPr="001955A9" w:rsidRDefault="007B4CFF" w:rsidP="001955A9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5A9">
        <w:rPr>
          <w:rFonts w:ascii="Times New Roman" w:hAnsi="Times New Roman"/>
          <w:iCs/>
          <w:sz w:val="28"/>
          <w:szCs w:val="28"/>
          <w:lang w:val="ru-RU"/>
        </w:rPr>
        <w:t>Постановлением Главного государственного санитарного врача Российской Федерации от 28.09.2020 г. № 281 «Об утверждении СанПиН 2.4.4.3648-20 «Санитарно-эпидемиологические требованиями к организации воспитания, обучение, отдыха и оздоровления детей и молодежи»,</w:t>
      </w:r>
    </w:p>
    <w:p w:rsidR="001955A9" w:rsidRPr="001955A9" w:rsidRDefault="007B4CFF" w:rsidP="001955A9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5A9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просвещения России от 9 ноября 2018 г. №196 (новая редакция </w:t>
      </w:r>
      <w:proofErr w:type="spellStart"/>
      <w:r w:rsidRPr="001955A9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1955A9">
        <w:rPr>
          <w:rFonts w:ascii="Times New Roman" w:hAnsi="Times New Roman"/>
          <w:sz w:val="28"/>
          <w:szCs w:val="28"/>
          <w:lang w:val="ru-RU"/>
        </w:rPr>
        <w:t xml:space="preserve"> России от 30.09.2020 № 533) «Об утверждении Порядка организации и осуществления образовательной деятельности по дополнительным о</w:t>
      </w:r>
      <w:r w:rsidR="001955A9">
        <w:rPr>
          <w:rFonts w:ascii="Times New Roman" w:hAnsi="Times New Roman"/>
          <w:sz w:val="28"/>
          <w:szCs w:val="28"/>
          <w:lang w:val="ru-RU"/>
        </w:rPr>
        <w:t>бщеобразовательным программам»,</w:t>
      </w:r>
    </w:p>
    <w:p w:rsidR="001955A9" w:rsidRPr="001955A9" w:rsidRDefault="007B4CFF" w:rsidP="001955A9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5A9">
        <w:rPr>
          <w:rFonts w:ascii="Times New Roman" w:hAnsi="Times New Roman"/>
          <w:sz w:val="28"/>
          <w:szCs w:val="28"/>
          <w:lang w:val="ru-RU"/>
        </w:rPr>
        <w:t xml:space="preserve">«Требованиями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 </w:t>
      </w:r>
      <w:proofErr w:type="gramStart"/>
      <w:r w:rsidRPr="001955A9">
        <w:rPr>
          <w:rFonts w:ascii="Times New Roman" w:hAnsi="Times New Roman"/>
          <w:sz w:val="28"/>
          <w:szCs w:val="28"/>
          <w:lang w:val="ru-RU"/>
        </w:rPr>
        <w:t>« (</w:t>
      </w:r>
      <w:proofErr w:type="gramEnd"/>
      <w:r w:rsidRPr="001955A9">
        <w:rPr>
          <w:rFonts w:ascii="Times New Roman" w:hAnsi="Times New Roman"/>
          <w:sz w:val="28"/>
          <w:szCs w:val="28"/>
          <w:lang w:val="ru-RU"/>
        </w:rPr>
        <w:t>Приложение к приказу ГАНОУ СО «Дворец Мо</w:t>
      </w:r>
      <w:r w:rsidR="001955A9">
        <w:rPr>
          <w:rFonts w:ascii="Times New Roman" w:hAnsi="Times New Roman"/>
          <w:sz w:val="28"/>
          <w:szCs w:val="28"/>
          <w:lang w:val="ru-RU"/>
        </w:rPr>
        <w:t>лодежи» от 26.02.2021 № 136-Д),</w:t>
      </w:r>
    </w:p>
    <w:p w:rsidR="001955A9" w:rsidRPr="001955A9" w:rsidRDefault="007B4CFF" w:rsidP="001955A9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5A9">
        <w:rPr>
          <w:rFonts w:ascii="Times New Roman" w:hAnsi="Times New Roman"/>
          <w:sz w:val="28"/>
          <w:szCs w:val="28"/>
          <w:lang w:val="ru-RU"/>
        </w:rPr>
        <w:t>Уставом МАДОУ детский сад 8 (утв. Приказом МО Управления образованием городского округа Кр</w:t>
      </w:r>
      <w:r w:rsidR="001955A9">
        <w:rPr>
          <w:rFonts w:ascii="Times New Roman" w:hAnsi="Times New Roman"/>
          <w:sz w:val="28"/>
          <w:szCs w:val="28"/>
          <w:lang w:val="ru-RU"/>
        </w:rPr>
        <w:t>асноуфимск № 80 от 24.04.2020),</w:t>
      </w:r>
    </w:p>
    <w:p w:rsidR="007B4CFF" w:rsidRPr="001955A9" w:rsidRDefault="007B4CFF" w:rsidP="001955A9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5A9">
        <w:rPr>
          <w:rFonts w:ascii="Times New Roman" w:hAnsi="Times New Roman"/>
          <w:sz w:val="28"/>
          <w:szCs w:val="28"/>
          <w:lang w:val="ru-RU"/>
        </w:rPr>
        <w:t>Положением о дополнительных общеразвивающих программах и порядке их утверждения в МАДОУ детский сад 8, утв. приказом№ 76-ОД от 31.08.2018</w:t>
      </w:r>
    </w:p>
    <w:p w:rsidR="00C221CA" w:rsidRPr="00502BF1" w:rsidRDefault="00C221CA" w:rsidP="00502BF1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502BF1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Цель программы</w:t>
      </w:r>
      <w:r w:rsidRPr="00502BF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:</w:t>
      </w:r>
      <w:r w:rsidRPr="00502B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20D46" w:rsidRPr="00502BF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</w:t>
      </w:r>
      <w:r w:rsidRPr="00502B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2BF1">
        <w:rPr>
          <w:rFonts w:ascii="Times New Roman" w:eastAsia="Calibri" w:hAnsi="Times New Roman" w:cs="Times New Roman"/>
          <w:sz w:val="28"/>
          <w:szCs w:val="28"/>
          <w:lang w:val="ru-RU"/>
        </w:rPr>
        <w:t>фонетико</w:t>
      </w:r>
      <w:proofErr w:type="spellEnd"/>
      <w:r w:rsidRPr="00502B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фонематических процессов воспитанников </w:t>
      </w:r>
      <w:r w:rsidRPr="00502B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081BE3" w:rsidRPr="00502B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процессе</w:t>
      </w:r>
      <w:r w:rsidRPr="00502B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овладения навыками чтения.</w:t>
      </w:r>
    </w:p>
    <w:p w:rsidR="008515BE" w:rsidRPr="00502BF1" w:rsidRDefault="008515BE" w:rsidP="00D1129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 w:rsidRPr="00502BF1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Задачи программы</w:t>
      </w:r>
      <w:r w:rsidR="00447CB4" w:rsidRPr="00502BF1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:</w:t>
      </w:r>
    </w:p>
    <w:p w:rsidR="00A5029E" w:rsidRPr="00502BF1" w:rsidRDefault="00A5029E" w:rsidP="00D1129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</w:pPr>
      <w:r w:rsidRPr="00502BF1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Образовательные:</w:t>
      </w:r>
    </w:p>
    <w:p w:rsidR="00467E46" w:rsidRPr="00467E46" w:rsidRDefault="00AE3EFE" w:rsidP="00467E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467E46" w:rsidRPr="00467E46">
        <w:rPr>
          <w:rFonts w:ascii="Times New Roman" w:hAnsi="Times New Roman" w:cs="Times New Roman"/>
          <w:sz w:val="28"/>
          <w:szCs w:val="28"/>
          <w:lang w:val="ru-RU"/>
        </w:rPr>
        <w:t>одействовать</w:t>
      </w:r>
      <w:r w:rsidR="00447CB4" w:rsidRPr="00467E46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правильной артикуляции звуков, </w:t>
      </w:r>
    </w:p>
    <w:p w:rsidR="00447CB4" w:rsidRPr="00467E46" w:rsidRDefault="00AE3EFE" w:rsidP="00467E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67E46">
        <w:rPr>
          <w:rFonts w:ascii="Times New Roman" w:hAnsi="Times New Roman" w:cs="Times New Roman"/>
          <w:sz w:val="28"/>
          <w:szCs w:val="28"/>
          <w:lang w:val="ru-RU"/>
        </w:rPr>
        <w:t xml:space="preserve">ормировать навык </w:t>
      </w:r>
      <w:r w:rsidR="00447CB4" w:rsidRPr="00467E46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="00467E46">
        <w:rPr>
          <w:rFonts w:ascii="Times New Roman" w:hAnsi="Times New Roman" w:cs="Times New Roman"/>
          <w:sz w:val="28"/>
          <w:szCs w:val="28"/>
          <w:lang w:val="ru-RU"/>
        </w:rPr>
        <w:t>ения место звука в слове, умение</w:t>
      </w:r>
      <w:r w:rsidR="00447CB4" w:rsidRPr="00467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соотносить </w:t>
      </w:r>
      <w:r w:rsidR="00467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="00447CB4" w:rsidRPr="00467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proofErr w:type="gramStart"/>
      <w:r w:rsidR="00447CB4" w:rsidRPr="00467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графическим  изображением</w:t>
      </w:r>
      <w:proofErr w:type="gramEnd"/>
      <w:r w:rsidR="00447CB4" w:rsidRPr="00467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соответствующей буквы.</w:t>
      </w:r>
    </w:p>
    <w:p w:rsidR="00A5029E" w:rsidRPr="00502BF1" w:rsidRDefault="00A5029E" w:rsidP="00A5029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02BF1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Развивающие:</w:t>
      </w:r>
    </w:p>
    <w:p w:rsidR="00703567" w:rsidRPr="00703567" w:rsidRDefault="00447CB4" w:rsidP="00A5029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29E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r w:rsidR="00703567">
        <w:rPr>
          <w:rFonts w:ascii="Times New Roman" w:hAnsi="Times New Roman" w:cs="Times New Roman"/>
          <w:sz w:val="28"/>
          <w:szCs w:val="28"/>
          <w:lang w:val="ru-RU"/>
        </w:rPr>
        <w:t>артикуляционную и мелкую пальцевую моторику рук;</w:t>
      </w:r>
    </w:p>
    <w:p w:rsidR="00BA373F" w:rsidRDefault="00D052AC" w:rsidP="00A5029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>формированию фонематических процессов</w:t>
      </w:r>
      <w:r w:rsidR="00BA373F" w:rsidRPr="00A5029E">
        <w:rPr>
          <w:rFonts w:ascii="Times New Roman" w:hAnsi="Times New Roman" w:cs="Times New Roman"/>
          <w:sz w:val="28"/>
          <w:szCs w:val="28"/>
          <w:lang w:val="ru-RU"/>
        </w:rPr>
        <w:t xml:space="preserve"> через</w:t>
      </w:r>
      <w:r w:rsidR="00447CB4" w:rsidRPr="00A5029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47CB4" w:rsidRPr="00A502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овершенствование работы слухового, зрительного и тактильного анализаторов, умени</w:t>
      </w:r>
      <w:r w:rsidR="00BA373F" w:rsidRPr="00A502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447CB4" w:rsidRPr="00A502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ориентироваться в </w:t>
      </w:r>
      <w:r w:rsidR="006C1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собственном теле и </w:t>
      </w:r>
      <w:r w:rsidR="00447CB4" w:rsidRPr="00A502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пространстве.</w:t>
      </w:r>
    </w:p>
    <w:p w:rsidR="00A5029E" w:rsidRPr="00502BF1" w:rsidRDefault="00A5029E" w:rsidP="00A5029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02BF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Воспитательные:</w:t>
      </w:r>
    </w:p>
    <w:p w:rsidR="00A5029E" w:rsidRDefault="00BA373F" w:rsidP="00A502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29E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="00447CB4" w:rsidRPr="00A5029E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чтению</w:t>
      </w:r>
      <w:r w:rsidR="00A5029E">
        <w:rPr>
          <w:rFonts w:ascii="Times New Roman" w:hAnsi="Times New Roman" w:cs="Times New Roman"/>
          <w:sz w:val="28"/>
          <w:szCs w:val="28"/>
          <w:lang w:val="ru-RU"/>
        </w:rPr>
        <w:t xml:space="preserve">, родному языку, стимулировать любознательность </w:t>
      </w:r>
    </w:p>
    <w:p w:rsidR="00A5029E" w:rsidRDefault="00A5029E" w:rsidP="00A502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029E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 </w:t>
      </w:r>
      <w:r w:rsidR="00BA373F" w:rsidRPr="00A5029E">
        <w:rPr>
          <w:rFonts w:ascii="Times New Roman" w:hAnsi="Times New Roman" w:cs="Times New Roman"/>
          <w:sz w:val="28"/>
          <w:szCs w:val="28"/>
          <w:lang w:val="ru-RU"/>
        </w:rPr>
        <w:t>самостоятельность</w:t>
      </w:r>
      <w:proofErr w:type="gramEnd"/>
      <w:r w:rsidRPr="00A5029E">
        <w:rPr>
          <w:rFonts w:ascii="Times New Roman" w:hAnsi="Times New Roman" w:cs="Times New Roman"/>
          <w:sz w:val="28"/>
          <w:szCs w:val="28"/>
          <w:lang w:val="ru-RU"/>
        </w:rPr>
        <w:t xml:space="preserve"> и желание сотрудничать с </w:t>
      </w:r>
      <w:r w:rsidR="006C182D">
        <w:rPr>
          <w:rFonts w:ascii="Times New Roman" w:hAnsi="Times New Roman" w:cs="Times New Roman"/>
          <w:sz w:val="28"/>
          <w:szCs w:val="28"/>
          <w:lang w:val="ru-RU"/>
        </w:rPr>
        <w:t xml:space="preserve">другими </w:t>
      </w:r>
      <w:r w:rsidRPr="00A5029E">
        <w:rPr>
          <w:rFonts w:ascii="Times New Roman" w:hAnsi="Times New Roman" w:cs="Times New Roman"/>
          <w:sz w:val="28"/>
          <w:szCs w:val="28"/>
          <w:lang w:val="ru-RU"/>
        </w:rPr>
        <w:t>обучающимися и педагогом.</w:t>
      </w:r>
    </w:p>
    <w:p w:rsidR="00A5029E" w:rsidRPr="00502BF1" w:rsidRDefault="00A5029E" w:rsidP="00A5029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BF1">
        <w:rPr>
          <w:rFonts w:ascii="Times New Roman" w:hAnsi="Times New Roman" w:cs="Times New Roman"/>
          <w:i/>
          <w:sz w:val="28"/>
          <w:szCs w:val="28"/>
          <w:lang w:val="ru-RU"/>
        </w:rPr>
        <w:t>Адресат программы</w:t>
      </w:r>
    </w:p>
    <w:p w:rsidR="006C182D" w:rsidRPr="006C182D" w:rsidRDefault="006C182D" w:rsidP="00A502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2D">
        <w:rPr>
          <w:rFonts w:ascii="Times New Roman" w:hAnsi="Times New Roman" w:cs="Times New Roman"/>
          <w:sz w:val="28"/>
          <w:szCs w:val="28"/>
          <w:lang w:val="ru-RU"/>
        </w:rPr>
        <w:t>Возраст обучающихся 6, 7 лет</w:t>
      </w:r>
    </w:p>
    <w:p w:rsidR="000B6B17" w:rsidRPr="00D11298" w:rsidRDefault="00C64ECE" w:rsidP="00785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1298">
        <w:rPr>
          <w:rFonts w:ascii="Times New Roman" w:hAnsi="Times New Roman" w:cs="Times New Roman"/>
          <w:sz w:val="28"/>
          <w:szCs w:val="28"/>
          <w:lang w:val="ru-RU"/>
        </w:rPr>
        <w:t>Развитие речи ребенка – важная составляющая дошкольного детства.</w:t>
      </w:r>
      <w:r w:rsidR="00BB223D" w:rsidRPr="00D112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112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</w:t>
      </w:r>
      <w:r w:rsidR="00CF18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6-7 года</w:t>
      </w:r>
      <w:r w:rsidR="00BB223D" w:rsidRPr="00D112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норме у ребенка должны быть сформированы все компоненты речевой деятельности − фонетико-фонематический, лексико-грамматический и коммуникативный. Овладение навыком чтения требует </w:t>
      </w:r>
      <w:proofErr w:type="spellStart"/>
      <w:r w:rsidR="00BB223D" w:rsidRPr="00D112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сформированности</w:t>
      </w:r>
      <w:proofErr w:type="spellEnd"/>
      <w:r w:rsidR="00BB223D" w:rsidRPr="00D112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всех компонентов речевой деятельности ребенка, однако особую роль играет фонетико-фонематический аспект, в частности, навыки фонематического восприятия − фонетико-фонематического анализа. Обучение чтению базируется на соотнесении графического знака со звуком речи, позднее − графического образа слога и слова со звуковой реализацией. Фонетико-фонематическое развитие дошкольника, становление лексико-грамматической стороны речи тесно связаны и с формированием навыков анализа языковых фактов как в собственной, так и в чужой речи, а дошкольное образование и воспитание способствуют развитию умений звукового анализа звучащей речи</w:t>
      </w:r>
      <w:r w:rsidR="000B6B17" w:rsidRPr="00D112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CF1824" w:rsidRPr="00CF18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F1824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Старший дошкольный возраст является </w:t>
      </w:r>
      <w:proofErr w:type="spellStart"/>
      <w:r w:rsidR="00CF1824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сензитивным</w:t>
      </w:r>
      <w:proofErr w:type="spellEnd"/>
      <w:r w:rsidR="00CF1824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начала обучения чтению. Ребенок </w:t>
      </w:r>
      <w:r w:rsidR="00CF18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CF1824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-7 лет уже может и хочет заниматься, способен к организованным формам занятий, связанных с усвоением новых знаний, умений и навыков. </w:t>
      </w:r>
      <w:r w:rsidR="00CF18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Ребенок</w:t>
      </w:r>
      <w:r w:rsidR="00CF1824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физиологически готов к развивающему обучению, у него появляется желание учиться.</w:t>
      </w:r>
    </w:p>
    <w:p w:rsidR="00750151" w:rsidRPr="00D11298" w:rsidRDefault="00750151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Срок </w:t>
      </w:r>
      <w:r w:rsidR="006551F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освоения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Программы - 1 учебный год.</w:t>
      </w:r>
    </w:p>
    <w:p w:rsidR="00386AD7" w:rsidRPr="00E4443A" w:rsidRDefault="005C5E7B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43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Режим занятий</w:t>
      </w:r>
      <w:r w:rsidRPr="00E4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655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 часов в месяц, всего 64 часа, </w:t>
      </w:r>
      <w:r w:rsidRPr="00E4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занятия проводятся 2 раза в неделю по 30 минут</w:t>
      </w:r>
      <w:r w:rsidR="00655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 второй половине дня (с 01.10 по 31.05 включительно) с участием не более</w:t>
      </w:r>
      <w:r w:rsidRPr="00E4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 человек</w:t>
      </w:r>
      <w:r w:rsidR="00655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возрастной группы одновременно</w:t>
      </w:r>
      <w:r w:rsidR="00386AD7" w:rsidRPr="00E4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E00FC" w:rsidRPr="00D11298" w:rsidRDefault="00DE00FC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Форма обучения: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очная</w:t>
      </w:r>
      <w:r w:rsidR="00B55D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с применением электронного обучения, дистанционных образовательных технологий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39DF" w:rsidRDefault="00DE00FC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62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Виды занятий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групповые, индивидуальные, в форме свободного общения</w:t>
      </w:r>
      <w:r w:rsidR="000F3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7839DF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бесед</w:t>
      </w:r>
      <w:r w:rsidR="000F3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7839DF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рассказ</w:t>
      </w:r>
      <w:r w:rsidR="000F3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ы, объяснения, викторины, </w:t>
      </w:r>
      <w:r w:rsidR="008C4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выставки работ, </w:t>
      </w:r>
      <w:proofErr w:type="spellStart"/>
      <w:r w:rsidR="008C4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квесты</w:t>
      </w:r>
      <w:proofErr w:type="spellEnd"/>
      <w:r w:rsidR="008C4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F3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творческие мастерские, игровые упражнения, игры - соревнования</w:t>
      </w:r>
      <w:r w:rsidR="007839DF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17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4DE7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Большая часть времени отводится на практическую деятельность</w:t>
      </w:r>
      <w:r w:rsidR="007839DF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использованием таких методов как: работа с разрезной азбукой, лепка, конструирование изучаемых букв из нетрадиционных материалов, рисование, </w:t>
      </w:r>
      <w:r w:rsidR="00E6138B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(в том числе тактильное), </w:t>
      </w:r>
      <w:r w:rsidR="007839DF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составление </w:t>
      </w:r>
      <w:r w:rsidR="00E6138B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слогов из букв – образов, </w:t>
      </w:r>
      <w:r w:rsidR="007839DF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 из слогов, работа со слоговыми таблицами</w:t>
      </w:r>
      <w:r w:rsidR="005F4E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тренажерами</w:t>
      </w:r>
      <w:r w:rsidR="007839DF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карточками - схемами для звукового анализа слов</w:t>
      </w:r>
      <w:r w:rsidR="00E6138B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работа с текстами, </w:t>
      </w:r>
      <w:r w:rsidR="005F4E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разгадывание ребусов и кроссвордов, </w:t>
      </w:r>
      <w:r w:rsidR="00E6138B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театрализации для понимания и успешного усвоения прочитанного.</w:t>
      </w:r>
    </w:p>
    <w:p w:rsidR="00CD6850" w:rsidRDefault="00CD6850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Уровень программы – традиционная.</w:t>
      </w:r>
    </w:p>
    <w:p w:rsidR="008462CE" w:rsidRDefault="008462CE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2216" w:rsidRPr="00AC4685" w:rsidRDefault="00AC4685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C46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 Учебный (тематический)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2303"/>
        <w:gridCol w:w="1887"/>
        <w:gridCol w:w="1723"/>
        <w:gridCol w:w="1666"/>
        <w:gridCol w:w="5261"/>
      </w:tblGrid>
      <w:tr w:rsidR="00942219" w:rsidRPr="00D11298" w:rsidTr="00624F8C">
        <w:tc>
          <w:tcPr>
            <w:tcW w:w="675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931" w:type="dxa"/>
          </w:tcPr>
          <w:p w:rsidR="00822216" w:rsidRPr="00D11298" w:rsidRDefault="00822216" w:rsidP="00581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  <w:proofErr w:type="spellEnd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spellStart"/>
            <w:r w:rsidR="005811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43" w:type="dxa"/>
            <w:gridSpan w:val="2"/>
          </w:tcPr>
          <w:p w:rsidR="00822216" w:rsidRPr="00D11298" w:rsidRDefault="00822216" w:rsidP="00581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5954" w:type="dxa"/>
          </w:tcPr>
          <w:p w:rsidR="00822216" w:rsidRPr="00D11298" w:rsidRDefault="00822216" w:rsidP="00581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  <w:proofErr w:type="spellEnd"/>
          </w:p>
        </w:tc>
      </w:tr>
      <w:tr w:rsidR="00942219" w:rsidRPr="00D11298" w:rsidTr="00624F8C">
        <w:tc>
          <w:tcPr>
            <w:tcW w:w="675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70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595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219" w:rsidRPr="00D11298" w:rsidTr="00624F8C">
        <w:tc>
          <w:tcPr>
            <w:tcW w:w="675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proofErr w:type="spellEnd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93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842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595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proofErr w:type="spellEnd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2219" w:rsidRPr="001C3B4C" w:rsidTr="00624F8C">
        <w:tc>
          <w:tcPr>
            <w:tcW w:w="675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звуки и буквы первого ряда</w:t>
            </w:r>
          </w:p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А,О,У,И,Э</w:t>
            </w:r>
          </w:p>
        </w:tc>
        <w:tc>
          <w:tcPr>
            <w:tcW w:w="193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842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5954" w:type="dxa"/>
            <w:vMerge w:val="restart"/>
          </w:tcPr>
          <w:p w:rsidR="00822216" w:rsidRPr="00D11298" w:rsidRDefault="008C4802" w:rsidP="009E0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Викторины</w:t>
            </w:r>
            <w:r w:rsidR="00192094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«Угадай-ка»</w:t>
            </w:r>
            <w:r w:rsidR="0019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«Найди букву»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конкурс «Как хорошо уметь читать»</w:t>
            </w:r>
            <w:r w:rsidR="00822216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выставка рисунков «Моя любимая буква», </w:t>
            </w:r>
            <w:proofErr w:type="spellStart"/>
            <w:r w:rsidR="00822216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r w:rsidR="009E0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="00822216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праздник «Первой буквы», коллективная творческая работа</w:t>
            </w:r>
            <w:r w:rsidR="009E0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9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решению кроссвордов, отгадыванию ребусов</w:t>
            </w:r>
            <w:r w:rsidR="00822216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42219" w:rsidRPr="00D11298" w:rsidTr="00624F8C">
        <w:tc>
          <w:tcPr>
            <w:tcW w:w="675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  <w:proofErr w:type="spellEnd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spellEnd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spellEnd"/>
          </w:p>
        </w:tc>
        <w:tc>
          <w:tcPr>
            <w:tcW w:w="193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842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5954" w:type="dxa"/>
            <w:vMerge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19" w:rsidRPr="00D11298" w:rsidTr="00624F8C">
        <w:tc>
          <w:tcPr>
            <w:tcW w:w="675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6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звуки и буквы второго ряда</w:t>
            </w:r>
          </w:p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Я,Е,Ю,Ё</w:t>
            </w:r>
          </w:p>
        </w:tc>
        <w:tc>
          <w:tcPr>
            <w:tcW w:w="193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842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5954" w:type="dxa"/>
            <w:vMerge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19" w:rsidRPr="00703567" w:rsidTr="00624F8C">
        <w:tc>
          <w:tcPr>
            <w:tcW w:w="675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4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  <w:proofErr w:type="spellEnd"/>
          </w:p>
        </w:tc>
        <w:tc>
          <w:tcPr>
            <w:tcW w:w="193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842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22216" w:rsidRPr="00D11298" w:rsidRDefault="00822216" w:rsidP="0062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9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5954" w:type="dxa"/>
          </w:tcPr>
          <w:p w:rsidR="00822216" w:rsidRPr="00D11298" w:rsidRDefault="00A51B23" w:rsidP="00942219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- п</w:t>
            </w:r>
            <w:r w:rsidR="00822216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раздник</w:t>
            </w:r>
            <w:r w:rsidR="00942219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42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А до Я</w:t>
            </w:r>
            <w:r w:rsidR="00942219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="00942219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презентация «Творческий блокнот</w:t>
            </w:r>
            <w:r w:rsidR="00963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42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42219" w:rsidRPr="00252C7E">
              <w:rPr>
                <w:rFonts w:ascii="Times New Roman" w:hAnsi="Times New Roman"/>
                <w:sz w:val="28"/>
                <w:szCs w:val="28"/>
                <w:lang w:val="ru-RU"/>
              </w:rPr>
              <w:t>Портреты букв</w:t>
            </w:r>
            <w:r w:rsidR="00942219" w:rsidRPr="00D11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E30B7A" w:rsidRPr="00AC4685" w:rsidRDefault="00E30B7A" w:rsidP="00D11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30B7A" w:rsidRPr="008462CE" w:rsidRDefault="00C60F99" w:rsidP="008462CE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62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 учебного плана</w:t>
      </w:r>
    </w:p>
    <w:p w:rsidR="00D11298" w:rsidRPr="00D11298" w:rsidRDefault="00D11298" w:rsidP="00D112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Тема 1. </w:t>
      </w: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Вводное занятие: </w:t>
      </w:r>
      <w:r w:rsidR="006F1D0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</w:p>
    <w:p w:rsidR="00D11298" w:rsidRPr="00D11298" w:rsidRDefault="00D11298" w:rsidP="00D1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Теоретическая часть: организация учебной группы, вводный 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инструктаж, правила поведения на занятиях</w:t>
      </w:r>
    </w:p>
    <w:p w:rsidR="00D11298" w:rsidRPr="00D11298" w:rsidRDefault="00D11298" w:rsidP="00D1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Практическая часть: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рассматривание книг, знакомство с букварем, тестовые задания, игры на знакомство. Актуализация понятий «Слово, Слог, Предложение»</w:t>
      </w:r>
    </w:p>
    <w:p w:rsidR="00D11298" w:rsidRPr="00D11298" w:rsidRDefault="00D11298" w:rsidP="00D11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Тема 2.  </w:t>
      </w: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Гласные звуки и буквы первого ряда </w:t>
      </w:r>
      <w:proofErr w:type="gramStart"/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>А,О</w:t>
      </w:r>
      <w:proofErr w:type="gramEnd"/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,У,И,Э </w:t>
      </w:r>
      <w:r w:rsidR="0060089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</w:t>
      </w:r>
    </w:p>
    <w:p w:rsidR="00D11298" w:rsidRPr="00D11298" w:rsidRDefault="00D11298" w:rsidP="00D1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Теоретическая часть: 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звука, выделение звука в словах, распознавание звука, соотнесение звука и буквы, определение места звука в слове, игра «Узнай звук», «Поймай звук», «Где спрятался звук», «Придумай слово на звук».</w:t>
      </w:r>
    </w:p>
    <w:p w:rsidR="00D11298" w:rsidRPr="00D11298" w:rsidRDefault="00D11298" w:rsidP="00D1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29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Практическая часть:</w:t>
      </w:r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сопоставление буквы и ее графического образа, зарисовка, лепка, выкладывание из счетных палочек, конструирование из нетрадиционных </w:t>
      </w:r>
      <w:proofErr w:type="gramStart"/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материалов  образа</w:t>
      </w:r>
      <w:proofErr w:type="gramEnd"/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буквы. 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>Праздник первой буквы</w:t>
      </w:r>
    </w:p>
    <w:p w:rsidR="00D11298" w:rsidRPr="00D11298" w:rsidRDefault="00D11298" w:rsidP="00D11298">
      <w:pPr>
        <w:pStyle w:val="c2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1298">
        <w:rPr>
          <w:rStyle w:val="c3"/>
          <w:b/>
          <w:bCs/>
          <w:color w:val="000000"/>
          <w:sz w:val="28"/>
          <w:szCs w:val="28"/>
        </w:rPr>
        <w:t xml:space="preserve">Тема 3. </w:t>
      </w:r>
      <w:r w:rsidR="006F1D00">
        <w:rPr>
          <w:b/>
          <w:sz w:val="28"/>
          <w:szCs w:val="28"/>
        </w:rPr>
        <w:t xml:space="preserve">Согласные звуки и буквы. </w:t>
      </w:r>
      <w:r w:rsidR="0060089F">
        <w:rPr>
          <w:b/>
          <w:sz w:val="28"/>
          <w:szCs w:val="28"/>
        </w:rPr>
        <w:t>50</w:t>
      </w:r>
      <w:r w:rsidRPr="00D11298">
        <w:rPr>
          <w:b/>
          <w:sz w:val="28"/>
          <w:szCs w:val="28"/>
        </w:rPr>
        <w:t xml:space="preserve"> час</w:t>
      </w:r>
      <w:r w:rsidR="0060089F">
        <w:rPr>
          <w:b/>
          <w:sz w:val="28"/>
          <w:szCs w:val="28"/>
        </w:rPr>
        <w:t>ов</w:t>
      </w:r>
    </w:p>
    <w:p w:rsidR="00D11298" w:rsidRPr="00D11298" w:rsidRDefault="00D11298" w:rsidP="00D1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Теоретическая часть: 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звука, выделение звука в словах, распознавание звука, соотнесение звука и буквы, определение места звука в слове, игра «Узнай звук», «Поймай звук», «Где спрятался звук», «Придумай слово на звук».</w:t>
      </w:r>
    </w:p>
    <w:p w:rsidR="00D11298" w:rsidRPr="00D11298" w:rsidRDefault="00D11298" w:rsidP="00D1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29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Практическая часть:</w:t>
      </w:r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сопоставление буквы и ее графического образа, зарисовка, лепка, выкладывание из счетных палочек, конструирование из нетрадиционных </w:t>
      </w:r>
      <w:proofErr w:type="gramStart"/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материалов  образа</w:t>
      </w:r>
      <w:proofErr w:type="gramEnd"/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буквы. 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Викторина «Угадай-ка», конкурс чтецов, выставка рисунков «Моя любимая буква», </w:t>
      </w:r>
      <w:proofErr w:type="spellStart"/>
      <w:r w:rsidRPr="00D11298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D11298">
        <w:rPr>
          <w:rFonts w:ascii="Times New Roman" w:hAnsi="Times New Roman" w:cs="Times New Roman"/>
          <w:sz w:val="28"/>
          <w:szCs w:val="28"/>
          <w:lang w:val="ru-RU"/>
        </w:rPr>
        <w:t>, проект, коллективная творческая работа</w:t>
      </w:r>
      <w:r w:rsidR="00252C7E">
        <w:rPr>
          <w:rFonts w:ascii="Times New Roman" w:hAnsi="Times New Roman" w:cs="Times New Roman"/>
          <w:sz w:val="28"/>
          <w:szCs w:val="28"/>
          <w:lang w:val="ru-RU"/>
        </w:rPr>
        <w:t xml:space="preserve"> (составление и разгадывание кроссвордов, ребусов)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1298" w:rsidRPr="00D11298" w:rsidRDefault="00D11298" w:rsidP="00D11298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4. Гласные звуки и буквы второго ряда </w:t>
      </w:r>
      <w:proofErr w:type="gramStart"/>
      <w:r w:rsidR="0025690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0010A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56901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proofErr w:type="gramEnd"/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,Ю,Я </w:t>
      </w:r>
      <w:r w:rsidR="0060089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 w:rsidR="0060089F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11298" w:rsidRPr="00D11298" w:rsidRDefault="00D11298" w:rsidP="00D1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hAnsi="Times New Roman" w:cs="Times New Roman"/>
          <w:i/>
          <w:sz w:val="28"/>
          <w:szCs w:val="28"/>
          <w:lang w:val="ru-RU"/>
        </w:rPr>
        <w:t>Теоретическая часть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звука, выделение звука в словах, распознавание звука, соотнесение звука и буквы, определение места звука в слове, игра «Узнай звук», «Поймай звук», «Где спрятался звук», «Придумай слово на звук».</w:t>
      </w:r>
    </w:p>
    <w:p w:rsidR="00D11298" w:rsidRPr="00D11298" w:rsidRDefault="00D11298" w:rsidP="00D1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29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Практическая часть:</w:t>
      </w:r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сопоставление буквы и ее графического образа, зарисовка, лепка, выкладывание из счетных палочек, конструирование из нетрадиционных </w:t>
      </w:r>
      <w:proofErr w:type="gramStart"/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материалов  образа</w:t>
      </w:r>
      <w:proofErr w:type="gramEnd"/>
      <w:r w:rsidRPr="00D11298"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буквы. 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Викторина «Угадай-ка», конкурс чтецов, </w:t>
      </w:r>
      <w:proofErr w:type="spellStart"/>
      <w:r w:rsidRPr="00D11298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="00FB453B">
        <w:rPr>
          <w:rFonts w:ascii="Times New Roman" w:hAnsi="Times New Roman" w:cs="Times New Roman"/>
          <w:sz w:val="28"/>
          <w:szCs w:val="28"/>
          <w:lang w:val="ru-RU"/>
        </w:rPr>
        <w:t xml:space="preserve"> «Ну-ка, буква, отзовись!»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>, проект, коллективная творческая работа</w:t>
      </w:r>
      <w:r w:rsidR="00BB0901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r w:rsidR="00AE718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B0901">
        <w:rPr>
          <w:rFonts w:ascii="Times New Roman" w:hAnsi="Times New Roman" w:cs="Times New Roman"/>
          <w:sz w:val="28"/>
          <w:szCs w:val="28"/>
          <w:lang w:val="ru-RU"/>
        </w:rPr>
        <w:t>россворд», «Составь слово по первым буквам»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11298" w:rsidRPr="00D11298" w:rsidRDefault="00D11298" w:rsidP="00D11298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9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5. Итоговое занятие. 1 час.</w:t>
      </w:r>
    </w:p>
    <w:p w:rsidR="00D11298" w:rsidRPr="00D11298" w:rsidRDefault="00D11298" w:rsidP="00D11298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29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Практическая часть: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 праздник «</w:t>
      </w:r>
      <w:r w:rsidR="00942219">
        <w:rPr>
          <w:rFonts w:ascii="Times New Roman" w:hAnsi="Times New Roman" w:cs="Times New Roman"/>
          <w:sz w:val="28"/>
          <w:szCs w:val="28"/>
          <w:lang w:val="ru-RU"/>
        </w:rPr>
        <w:t>От А до Я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>», презентация «Творческий блокнот</w:t>
      </w:r>
      <w:r w:rsidR="00252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C7E" w:rsidRPr="00252C7E">
        <w:rPr>
          <w:rFonts w:ascii="Times New Roman" w:hAnsi="Times New Roman"/>
          <w:sz w:val="28"/>
          <w:szCs w:val="28"/>
          <w:lang w:val="ru-RU"/>
        </w:rPr>
        <w:t>Портреты букв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974E9" w:rsidRPr="00D11298" w:rsidRDefault="00D11298" w:rsidP="00D11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1.4. Планируемые результаты</w:t>
      </w:r>
    </w:p>
    <w:p w:rsidR="00E460AA" w:rsidRDefault="00E460AA" w:rsidP="00D11298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освоении программы по ее завершению обучающийся демонстрирует:</w:t>
      </w:r>
    </w:p>
    <w:p w:rsidR="00E460AA" w:rsidRPr="00E460AA" w:rsidRDefault="00E460AA" w:rsidP="00D11298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460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Предметные результаты:</w:t>
      </w:r>
    </w:p>
    <w:p w:rsidR="00E460AA" w:rsidRDefault="00E460AA" w:rsidP="00D11298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 артикулир</w:t>
      </w:r>
      <w:r w:rsidR="006B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звук</w:t>
      </w:r>
      <w:r w:rsidR="006B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460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способен 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анализировать звуковой состав слова; определять количество слогов</w:t>
      </w:r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слове, ударный слог; 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>различа</w:t>
      </w:r>
      <w:r w:rsidR="006B3C8F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 понятия «звук» и «буква», характеризует звуки и сопоставляет с соответствующими буквами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плавно читает слоги, слова и предложения, осознает смысл прочитанного</w:t>
      </w:r>
      <w:r w:rsidR="006B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B3C8F" w:rsidRDefault="006B3C8F" w:rsidP="00D11298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6B3C8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Метапредметные</w:t>
      </w:r>
      <w:proofErr w:type="spellEnd"/>
      <w:r w:rsidRPr="006B3C8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результаты:</w:t>
      </w:r>
    </w:p>
    <w:p w:rsidR="00E544DA" w:rsidRDefault="005F2F7D" w:rsidP="005F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слуша</w:t>
      </w:r>
      <w:r w:rsidR="00E544DA">
        <w:rPr>
          <w:rFonts w:ascii="Times New Roman" w:hAnsi="Times New Roman" w:cs="Times New Roman"/>
          <w:sz w:val="28"/>
          <w:szCs w:val="28"/>
          <w:lang w:val="ru-RU"/>
        </w:rPr>
        <w:t>ет, наблюдает за звуками речи и окружающего мира, анализирует, характеризует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44DA">
        <w:rPr>
          <w:rFonts w:ascii="Times New Roman" w:hAnsi="Times New Roman" w:cs="Times New Roman"/>
          <w:sz w:val="28"/>
          <w:szCs w:val="28"/>
          <w:lang w:val="ru-RU"/>
        </w:rPr>
        <w:t xml:space="preserve"> изображает различными материалами способами соответствующие звукам буквы</w:t>
      </w:r>
    </w:p>
    <w:p w:rsidR="005F2F7D" w:rsidRPr="005F2F7D" w:rsidRDefault="00E544DA" w:rsidP="005F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>ладеет приемами и практическими упражнениями</w:t>
      </w:r>
      <w:r w:rsidR="005F2F7D" w:rsidRPr="005F2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</w:t>
      </w:r>
      <w:r w:rsidR="005F2F7D" w:rsidRPr="005F2F7D">
        <w:rPr>
          <w:rFonts w:ascii="Times New Roman" w:hAnsi="Times New Roman" w:cs="Times New Roman"/>
          <w:sz w:val="28"/>
          <w:szCs w:val="28"/>
          <w:lang w:val="ru-RU"/>
        </w:rPr>
        <w:t>артикуляционн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F2F7D" w:rsidRPr="005F2F7D">
        <w:rPr>
          <w:rFonts w:ascii="Times New Roman" w:hAnsi="Times New Roman" w:cs="Times New Roman"/>
          <w:sz w:val="28"/>
          <w:szCs w:val="28"/>
          <w:lang w:val="ru-RU"/>
        </w:rPr>
        <w:t xml:space="preserve"> и мелк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F2F7D" w:rsidRPr="005F2F7D">
        <w:rPr>
          <w:rFonts w:ascii="Times New Roman" w:hAnsi="Times New Roman" w:cs="Times New Roman"/>
          <w:sz w:val="28"/>
          <w:szCs w:val="28"/>
          <w:lang w:val="ru-RU"/>
        </w:rPr>
        <w:t xml:space="preserve"> пальцев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F2F7D" w:rsidRPr="005F2F7D">
        <w:rPr>
          <w:rFonts w:ascii="Times New Roman" w:hAnsi="Times New Roman" w:cs="Times New Roman"/>
          <w:sz w:val="28"/>
          <w:szCs w:val="28"/>
          <w:lang w:val="ru-RU"/>
        </w:rPr>
        <w:t xml:space="preserve"> моторик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2F7D" w:rsidRPr="005F2F7D">
        <w:rPr>
          <w:rFonts w:ascii="Times New Roman" w:hAnsi="Times New Roman" w:cs="Times New Roman"/>
          <w:sz w:val="28"/>
          <w:szCs w:val="28"/>
          <w:lang w:val="ru-RU"/>
        </w:rPr>
        <w:t xml:space="preserve"> рук</w:t>
      </w:r>
      <w:r w:rsidR="00B5765D">
        <w:rPr>
          <w:rFonts w:ascii="Times New Roman" w:hAnsi="Times New Roman" w:cs="Times New Roman"/>
          <w:sz w:val="28"/>
          <w:szCs w:val="28"/>
          <w:lang w:val="ru-RU"/>
        </w:rPr>
        <w:t>, имеет сформированный захват карандаша</w:t>
      </w:r>
      <w:r w:rsidR="005F2F7D" w:rsidRPr="005F2F7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2F7D" w:rsidRPr="00E544DA" w:rsidRDefault="00E544DA" w:rsidP="00E5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Свободно</w:t>
      </w:r>
      <w:r w:rsidR="005F2F7D" w:rsidRPr="00E544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уется</w:t>
      </w:r>
      <w:r w:rsidR="005F2F7D" w:rsidRPr="00E544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собственном теле и пространстве.</w:t>
      </w:r>
    </w:p>
    <w:p w:rsidR="005F2F7D" w:rsidRPr="001B296A" w:rsidRDefault="001B296A" w:rsidP="001B296A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B29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Личностные результаты:</w:t>
      </w:r>
    </w:p>
    <w:p w:rsidR="00D11298" w:rsidRPr="00D11298" w:rsidRDefault="00B5765D" w:rsidP="00B576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2F7D" w:rsidRPr="00A5029E">
        <w:rPr>
          <w:rFonts w:ascii="Times New Roman" w:hAnsi="Times New Roman" w:cs="Times New Roman"/>
          <w:sz w:val="28"/>
          <w:szCs w:val="28"/>
          <w:lang w:val="ru-RU"/>
        </w:rPr>
        <w:t>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="005F2F7D" w:rsidRPr="00A5029E">
        <w:rPr>
          <w:rFonts w:ascii="Times New Roman" w:hAnsi="Times New Roman" w:cs="Times New Roman"/>
          <w:sz w:val="28"/>
          <w:szCs w:val="28"/>
          <w:lang w:val="ru-RU"/>
        </w:rPr>
        <w:t xml:space="preserve"> чтени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5F2F7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298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любознательный, самостоятельный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11298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способен взаимодействовать со сверстниками и взрослыми, работать в коллективе.</w:t>
      </w:r>
    </w:p>
    <w:p w:rsidR="00AE6B23" w:rsidRPr="00D11298" w:rsidRDefault="00AE6B23" w:rsidP="00D11298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581603" w:rsidRDefault="005B6C50" w:rsidP="005B6C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2. </w:t>
      </w:r>
      <w:r w:rsidR="00581603" w:rsidRPr="005B6C50">
        <w:rPr>
          <w:rFonts w:ascii="Times New Roman" w:hAnsi="Times New Roman" w:cs="Times New Roman"/>
          <w:b/>
          <w:sz w:val="28"/>
          <w:szCs w:val="28"/>
          <w:lang w:val="ru-RU"/>
        </w:rPr>
        <w:t>Комплекс организационно-педагогических условий</w:t>
      </w:r>
    </w:p>
    <w:p w:rsidR="00C406E5" w:rsidRPr="009E30D2" w:rsidRDefault="005B6C50" w:rsidP="009E30D2">
      <w:pPr>
        <w:pStyle w:val="a3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E30D2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программы.</w:t>
      </w:r>
    </w:p>
    <w:p w:rsidR="00926F8E" w:rsidRPr="00926F8E" w:rsidRDefault="00926F8E" w:rsidP="00926F8E">
      <w:pPr>
        <w:shd w:val="clear" w:color="auto" w:fill="FFFFFF"/>
        <w:spacing w:after="0" w:line="273" w:lineRule="atLeast"/>
        <w:ind w:firstLine="5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Занятия продолжительностью 20 минут проводятся 2 раза в неделю во второй половине дня, согласно ежегодному учебному плану реализации платных образовательных услуг в кабинете учителя – </w:t>
      </w:r>
      <w:proofErr w:type="gramStart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>логопеда  оборудованном</w:t>
      </w:r>
      <w:proofErr w:type="gramEnd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соответствии с требованиями СанПиНа. Помещение площадью 23,8 </w:t>
      </w:r>
      <w:proofErr w:type="spellStart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>, имеет естественное освещение (1 окно) и электроосвещение, оснащено ультрафиолетовой бактерицидной установкой, системой водоснабжения.</w:t>
      </w:r>
    </w:p>
    <w:p w:rsidR="00926F8E" w:rsidRPr="00B054C9" w:rsidRDefault="00926F8E" w:rsidP="00926F8E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  <w:proofErr w:type="spellStart"/>
      <w:r w:rsidRPr="00B054C9">
        <w:rPr>
          <w:rFonts w:ascii="Times New Roman" w:hAnsi="Times New Roman"/>
          <w:b/>
          <w:sz w:val="28"/>
          <w:szCs w:val="28"/>
        </w:rPr>
        <w:t>Материально-техническое</w:t>
      </w:r>
      <w:proofErr w:type="spellEnd"/>
      <w:r w:rsidRPr="00B054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4C9">
        <w:rPr>
          <w:rFonts w:ascii="Times New Roman" w:hAnsi="Times New Roman"/>
          <w:b/>
          <w:sz w:val="28"/>
          <w:szCs w:val="28"/>
        </w:rPr>
        <w:t>оснащение</w:t>
      </w:r>
      <w:proofErr w:type="spellEnd"/>
      <w:r w:rsidRPr="00B054C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054C9">
        <w:rPr>
          <w:rFonts w:ascii="Times New Roman" w:hAnsi="Times New Roman"/>
          <w:b/>
          <w:sz w:val="28"/>
          <w:szCs w:val="28"/>
        </w:rPr>
        <w:t>оборудование</w:t>
      </w:r>
      <w:proofErr w:type="spellEnd"/>
      <w:r w:rsidRPr="00B054C9">
        <w:rPr>
          <w:rFonts w:ascii="Times New Roman" w:hAnsi="Times New Roman"/>
          <w:b/>
          <w:sz w:val="28"/>
          <w:szCs w:val="28"/>
        </w:rPr>
        <w:t xml:space="preserve">: </w:t>
      </w:r>
    </w:p>
    <w:p w:rsidR="00926F8E" w:rsidRDefault="00926F8E" w:rsidP="00926F8E">
      <w:pPr>
        <w:numPr>
          <w:ilvl w:val="0"/>
          <w:numId w:val="24"/>
        </w:numPr>
        <w:shd w:val="clear" w:color="auto" w:fill="FFFFFF"/>
        <w:spacing w:after="0" w:line="273" w:lineRule="atLeast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Логопедическая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стенка</w:t>
      </w:r>
      <w:proofErr w:type="spellEnd"/>
    </w:p>
    <w:p w:rsidR="00926F8E" w:rsidRDefault="00926F8E" w:rsidP="00926F8E">
      <w:pPr>
        <w:numPr>
          <w:ilvl w:val="0"/>
          <w:numId w:val="24"/>
        </w:numPr>
        <w:shd w:val="clear" w:color="auto" w:fill="FFFFFF"/>
        <w:spacing w:after="0" w:line="273" w:lineRule="atLeast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Настенное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зеркало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proofErr w:type="spellEnd"/>
    </w:p>
    <w:p w:rsidR="00926F8E" w:rsidRDefault="00926F8E" w:rsidP="00926F8E">
      <w:pPr>
        <w:numPr>
          <w:ilvl w:val="0"/>
          <w:numId w:val="24"/>
        </w:numPr>
        <w:shd w:val="clear" w:color="auto" w:fill="FFFFFF"/>
        <w:spacing w:after="0" w:line="273" w:lineRule="atLeast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Шкафы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пособий</w:t>
      </w:r>
      <w:proofErr w:type="spellEnd"/>
    </w:p>
    <w:p w:rsidR="00926F8E" w:rsidRDefault="00926F8E" w:rsidP="00926F8E">
      <w:pPr>
        <w:numPr>
          <w:ilvl w:val="0"/>
          <w:numId w:val="24"/>
        </w:numPr>
        <w:shd w:val="clear" w:color="auto" w:fill="FFFFFF"/>
        <w:spacing w:after="0" w:line="273" w:lineRule="atLeast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Рабочий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</w:t>
      </w:r>
      <w:proofErr w:type="spellEnd"/>
    </w:p>
    <w:p w:rsidR="00926F8E" w:rsidRDefault="00926F8E" w:rsidP="00926F8E">
      <w:pPr>
        <w:numPr>
          <w:ilvl w:val="0"/>
          <w:numId w:val="24"/>
        </w:numPr>
        <w:shd w:val="clear" w:color="auto" w:fill="FFFFFF"/>
        <w:spacing w:after="0" w:line="273" w:lineRule="atLeast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F8E" w:rsidRDefault="00926F8E" w:rsidP="00926F8E">
      <w:pPr>
        <w:numPr>
          <w:ilvl w:val="0"/>
          <w:numId w:val="24"/>
        </w:numPr>
        <w:shd w:val="clear" w:color="auto" w:fill="FFFFFF"/>
        <w:spacing w:after="0" w:line="273" w:lineRule="atLeast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F8E" w:rsidRPr="00926F8E" w:rsidRDefault="00926F8E" w:rsidP="00926F8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>магнитно</w:t>
      </w:r>
      <w:proofErr w:type="spellEnd"/>
      <w:proofErr w:type="gramEnd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маркерная доска с набором символов звуков</w:t>
      </w:r>
    </w:p>
    <w:p w:rsidR="00926F8E" w:rsidRPr="00B054C9" w:rsidRDefault="00926F8E" w:rsidP="00926F8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мольберт</w:t>
      </w:r>
      <w:proofErr w:type="spellEnd"/>
    </w:p>
    <w:p w:rsidR="00926F8E" w:rsidRPr="00B054C9" w:rsidRDefault="00926F8E" w:rsidP="00926F8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индивидуальные</w:t>
      </w:r>
      <w:proofErr w:type="spellEnd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зеркала</w:t>
      </w:r>
      <w:proofErr w:type="spellEnd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spellEnd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количеству</w:t>
      </w:r>
      <w:proofErr w:type="spellEnd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spellEnd"/>
    </w:p>
    <w:p w:rsidR="00926F8E" w:rsidRPr="00B054C9" w:rsidRDefault="00926F8E" w:rsidP="00926F8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маркеры</w:t>
      </w:r>
      <w:proofErr w:type="spellEnd"/>
    </w:p>
    <w:p w:rsidR="00926F8E" w:rsidRPr="00926F8E" w:rsidRDefault="00926F8E" w:rsidP="00926F8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>наборы</w:t>
      </w:r>
      <w:proofErr w:type="gramEnd"/>
      <w:r w:rsidRPr="00926F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магнитов (красный, синий, зеленый)</w:t>
      </w:r>
    </w:p>
    <w:p w:rsidR="00926F8E" w:rsidRDefault="00926F8E" w:rsidP="00926F8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конструкторы</w:t>
      </w:r>
      <w:proofErr w:type="spellEnd"/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26F8E" w:rsidRPr="00B054C9" w:rsidRDefault="00926F8E" w:rsidP="00926F8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счетные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палочки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каму</w:t>
      </w:r>
      <w:r w:rsidRPr="00B054C9">
        <w:rPr>
          <w:rFonts w:ascii="Times New Roman" w:eastAsia="Times New Roman" w:hAnsi="Times New Roman"/>
          <w:sz w:val="28"/>
          <w:szCs w:val="28"/>
          <w:lang w:eastAsia="ru-RU"/>
        </w:rPr>
        <w:t>шки-марблс</w:t>
      </w:r>
      <w:proofErr w:type="spellEnd"/>
    </w:p>
    <w:p w:rsidR="00926F8E" w:rsidRPr="00B054C9" w:rsidRDefault="00926F8E" w:rsidP="00926F8E">
      <w:pPr>
        <w:pStyle w:val="ad"/>
        <w:numPr>
          <w:ilvl w:val="0"/>
          <w:numId w:val="14"/>
        </w:numPr>
        <w:ind w:hanging="4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B054C9">
        <w:rPr>
          <w:rFonts w:ascii="Times New Roman" w:hAnsi="Times New Roman"/>
          <w:sz w:val="28"/>
          <w:szCs w:val="28"/>
        </w:rPr>
        <w:t>гровые</w:t>
      </w:r>
      <w:proofErr w:type="gramEnd"/>
      <w:r w:rsidRPr="00B054C9">
        <w:rPr>
          <w:rFonts w:ascii="Times New Roman" w:hAnsi="Times New Roman"/>
          <w:sz w:val="28"/>
          <w:szCs w:val="28"/>
        </w:rPr>
        <w:t xml:space="preserve"> атрибуты</w:t>
      </w:r>
      <w:r>
        <w:rPr>
          <w:rFonts w:ascii="Times New Roman" w:hAnsi="Times New Roman"/>
          <w:sz w:val="28"/>
          <w:szCs w:val="28"/>
        </w:rPr>
        <w:t xml:space="preserve"> для театрализаций</w:t>
      </w:r>
      <w:r w:rsidRPr="00B054C9">
        <w:rPr>
          <w:rFonts w:ascii="Times New Roman" w:hAnsi="Times New Roman"/>
          <w:sz w:val="28"/>
          <w:szCs w:val="28"/>
        </w:rPr>
        <w:t>;</w:t>
      </w:r>
    </w:p>
    <w:p w:rsidR="00926F8E" w:rsidRPr="00B054C9" w:rsidRDefault="00926F8E" w:rsidP="00926F8E">
      <w:pPr>
        <w:pStyle w:val="ad"/>
        <w:numPr>
          <w:ilvl w:val="0"/>
          <w:numId w:val="14"/>
        </w:numPr>
        <w:ind w:hanging="4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B054C9">
        <w:rPr>
          <w:rFonts w:ascii="Times New Roman" w:hAnsi="Times New Roman"/>
          <w:sz w:val="28"/>
          <w:szCs w:val="28"/>
        </w:rPr>
        <w:t>оутбук</w:t>
      </w:r>
      <w:proofErr w:type="gramEnd"/>
      <w:r w:rsidRPr="00B054C9">
        <w:rPr>
          <w:rFonts w:ascii="Times New Roman" w:hAnsi="Times New Roman"/>
          <w:sz w:val="28"/>
          <w:szCs w:val="28"/>
        </w:rPr>
        <w:t>;</w:t>
      </w:r>
    </w:p>
    <w:p w:rsidR="00926F8E" w:rsidRPr="00B054C9" w:rsidRDefault="00926F8E" w:rsidP="00926F8E">
      <w:pPr>
        <w:pStyle w:val="ad"/>
        <w:numPr>
          <w:ilvl w:val="0"/>
          <w:numId w:val="14"/>
        </w:numPr>
        <w:ind w:hanging="4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054C9">
        <w:rPr>
          <w:rFonts w:ascii="Times New Roman" w:hAnsi="Times New Roman"/>
          <w:sz w:val="28"/>
          <w:szCs w:val="28"/>
        </w:rPr>
        <w:t>роектор</w:t>
      </w:r>
      <w:proofErr w:type="gramEnd"/>
      <w:r w:rsidRPr="00B054C9">
        <w:rPr>
          <w:rFonts w:ascii="Times New Roman" w:hAnsi="Times New Roman"/>
          <w:sz w:val="28"/>
          <w:szCs w:val="28"/>
        </w:rPr>
        <w:t>;</w:t>
      </w:r>
    </w:p>
    <w:p w:rsidR="00926F8E" w:rsidRDefault="00926F8E" w:rsidP="00AE3EFE">
      <w:pPr>
        <w:pStyle w:val="ad"/>
        <w:numPr>
          <w:ilvl w:val="0"/>
          <w:numId w:val="14"/>
        </w:numPr>
        <w:ind w:hanging="4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экран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26F8E" w:rsidRPr="00106B6C" w:rsidRDefault="00926F8E" w:rsidP="00AE3EFE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06B6C">
        <w:rPr>
          <w:rFonts w:ascii="Times New Roman" w:hAnsi="Times New Roman"/>
          <w:b/>
          <w:i/>
          <w:sz w:val="28"/>
          <w:szCs w:val="28"/>
        </w:rPr>
        <w:t>Инструменты:</w:t>
      </w:r>
    </w:p>
    <w:p w:rsidR="00926F8E" w:rsidRPr="002475FB" w:rsidRDefault="00926F8E" w:rsidP="00AE3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Ножницы, кисточки для </w:t>
      </w:r>
      <w:r w:rsidR="002475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клея и </w:t>
      </w:r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рисования, штампы, трафареты</w:t>
      </w:r>
    </w:p>
    <w:p w:rsidR="00926F8E" w:rsidRPr="002475FB" w:rsidRDefault="00926F8E" w:rsidP="00AE3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2475FB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Материалы:</w:t>
      </w:r>
    </w:p>
    <w:p w:rsidR="00926F8E" w:rsidRPr="002475FB" w:rsidRDefault="00926F8E" w:rsidP="00AE3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пластилин</w:t>
      </w:r>
      <w:proofErr w:type="gramEnd"/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, гуашевые и акварельные краски, простые и цветные карандаши, белая и цветная бумага, цветные мелки, клей, кусочки ткани, фетра</w:t>
      </w:r>
      <w:r w:rsidR="002475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крупы, бусины, </w:t>
      </w:r>
      <w:proofErr w:type="spellStart"/>
      <w:r w:rsidR="002475FB">
        <w:rPr>
          <w:rFonts w:ascii="Times New Roman" w:eastAsia="Times New Roman" w:hAnsi="Times New Roman"/>
          <w:sz w:val="28"/>
          <w:szCs w:val="28"/>
          <w:lang w:val="ru-RU" w:eastAsia="ru-RU"/>
        </w:rPr>
        <w:t>шнурочки</w:t>
      </w:r>
      <w:proofErr w:type="spellEnd"/>
      <w:r w:rsidR="002475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тесьма, </w:t>
      </w:r>
      <w:proofErr w:type="spellStart"/>
      <w:r w:rsidR="002475FB">
        <w:rPr>
          <w:rFonts w:ascii="Times New Roman" w:eastAsia="Times New Roman" w:hAnsi="Times New Roman"/>
          <w:sz w:val="28"/>
          <w:szCs w:val="28"/>
          <w:lang w:val="ru-RU" w:eastAsia="ru-RU"/>
        </w:rPr>
        <w:t>пайетки</w:t>
      </w:r>
      <w:proofErr w:type="spellEnd"/>
      <w:r w:rsidR="002475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декорирования</w:t>
      </w:r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26F8E" w:rsidRPr="002475FB" w:rsidRDefault="00926F8E" w:rsidP="00AE3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2475FB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Информационное обеспечение:</w:t>
      </w:r>
    </w:p>
    <w:p w:rsidR="00926F8E" w:rsidRPr="002475FB" w:rsidRDefault="00926F8E" w:rsidP="00AE3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Программно</w:t>
      </w:r>
      <w:proofErr w:type="spellEnd"/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дидактический комплекс «ЛОГОМЕР 2» </w:t>
      </w:r>
      <w:proofErr w:type="spellStart"/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Мерсибо</w:t>
      </w:r>
      <w:proofErr w:type="spellEnd"/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26F8E" w:rsidRPr="002475FB" w:rsidRDefault="00926F8E" w:rsidP="00AE3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475F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Программное обеспечение к Методике «Коррекция и развитие речи детей 4-8 лет» (В.М. Акименко)</w:t>
      </w:r>
    </w:p>
    <w:p w:rsidR="00926F8E" w:rsidRPr="00AE3EFE" w:rsidRDefault="00926F8E" w:rsidP="00AE3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/>
        </w:rPr>
      </w:pPr>
      <w:r w:rsidRPr="00AE3EF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/>
        </w:rPr>
        <w:t>Кадровое обеспечение:</w:t>
      </w:r>
    </w:p>
    <w:p w:rsidR="00926F8E" w:rsidRPr="00AE3EFE" w:rsidRDefault="00926F8E" w:rsidP="00AE3EF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E3EFE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Педагог, реализующий программу должен иметь профильное образование (среднее специальное или высшее.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t>1. Разрабатывать мероприятия по модернизации оснащения кабинета,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t xml:space="preserve"> - задач и особенностей образовательной программы;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t>- возрастных особенностей обучающихся;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t xml:space="preserve"> - современных требований к необходимому учебному оборудованию;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lastRenderedPageBreak/>
        <w:t>2. Обеспечивать сохранность и эффективное использование оборудования, технических средств обучения, расходных материалов (в соответствии с направленностью программы)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t xml:space="preserve">3.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всех видов деятельности, </w:t>
      </w:r>
      <w:proofErr w:type="gramStart"/>
      <w:r w:rsidRPr="002475FB">
        <w:rPr>
          <w:rFonts w:ascii="Times New Roman" w:hAnsi="Times New Roman"/>
          <w:sz w:val="28"/>
          <w:szCs w:val="28"/>
          <w:lang w:val="ru-RU"/>
        </w:rPr>
        <w:t>предусмотренных  программой</w:t>
      </w:r>
      <w:proofErr w:type="gramEnd"/>
      <w:r w:rsidRPr="002475FB">
        <w:rPr>
          <w:rFonts w:ascii="Times New Roman" w:hAnsi="Times New Roman"/>
          <w:sz w:val="28"/>
          <w:szCs w:val="28"/>
          <w:lang w:val="ru-RU"/>
        </w:rPr>
        <w:t>, привлекать к целеполаганию.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t xml:space="preserve">4. Устанавливать педагогически целесообразные взаимоотношения с обучающимися, создавать педагогические условия для формирования </w:t>
      </w:r>
      <w:proofErr w:type="gramStart"/>
      <w:r w:rsidRPr="002475FB">
        <w:rPr>
          <w:rFonts w:ascii="Times New Roman" w:hAnsi="Times New Roman"/>
          <w:sz w:val="28"/>
          <w:szCs w:val="28"/>
          <w:lang w:val="ru-RU"/>
        </w:rPr>
        <w:t>на  занятиях</w:t>
      </w:r>
      <w:proofErr w:type="gramEnd"/>
      <w:r w:rsidRPr="002475FB">
        <w:rPr>
          <w:rFonts w:ascii="Times New Roman" w:hAnsi="Times New Roman"/>
          <w:sz w:val="28"/>
          <w:szCs w:val="28"/>
          <w:lang w:val="ru-RU"/>
        </w:rPr>
        <w:t xml:space="preserve"> благоприятного психологического климата, использовать различные средства педагогической поддержки обучающихся</w:t>
      </w:r>
    </w:p>
    <w:p w:rsidR="00926F8E" w:rsidRPr="002475FB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475FB">
        <w:rPr>
          <w:rFonts w:ascii="Times New Roman" w:hAnsi="Times New Roman"/>
          <w:sz w:val="28"/>
          <w:szCs w:val="28"/>
          <w:lang w:val="ru-RU"/>
        </w:rPr>
        <w:t xml:space="preserve">5. 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 xml:space="preserve">- избранной области деятельности и задач дополнительной общеобразовательной программы 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6. Осуществлять электронное обучение, использовать дистанционные образовательные технологии (если это целесообразно)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7. Готовить обучающихся к участию в выставках, конкурсах и иных аналогичных мероприятиях (в соответствии с направленностью осваиваемой программы)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8. Создавать педагогические условия для формирования и развития самоконтроля и самооценки обучающимися процесса и результатов освоения программы.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9.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на занятиях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10. Контролировать санитарно-бытовые условия и условия внутренней среды кабинета, выполнение на занятиях требований охраны труда, анализировать и устранять возможные риски жизни и здоровью учащихся в ходе обучения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11. Выполнять требования охраны труда.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t>12.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</w:r>
    </w:p>
    <w:p w:rsidR="00926F8E" w:rsidRPr="00926F8E" w:rsidRDefault="00926F8E" w:rsidP="00AE3E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6F8E">
        <w:rPr>
          <w:rFonts w:ascii="Times New Roman" w:hAnsi="Times New Roman"/>
          <w:sz w:val="28"/>
          <w:szCs w:val="28"/>
          <w:lang w:val="ru-RU"/>
        </w:rPr>
        <w:lastRenderedPageBreak/>
        <w:t xml:space="preserve">13. Взаимодействовать с членами педагогического коллектива, представителями профессионального сообщества, родителями (законными </w:t>
      </w:r>
      <w:proofErr w:type="gramStart"/>
      <w:r w:rsidRPr="00926F8E">
        <w:rPr>
          <w:rFonts w:ascii="Times New Roman" w:hAnsi="Times New Roman"/>
          <w:sz w:val="28"/>
          <w:szCs w:val="28"/>
          <w:lang w:val="ru-RU"/>
        </w:rPr>
        <w:t>представителями)обучающихся</w:t>
      </w:r>
      <w:proofErr w:type="gramEnd"/>
      <w:r w:rsidRPr="00926F8E">
        <w:rPr>
          <w:rFonts w:ascii="Times New Roman" w:hAnsi="Times New Roman"/>
          <w:sz w:val="28"/>
          <w:szCs w:val="28"/>
          <w:lang w:val="ru-RU"/>
        </w:rPr>
        <w:t>.</w:t>
      </w:r>
    </w:p>
    <w:p w:rsidR="008C5B86" w:rsidRPr="009E30D2" w:rsidRDefault="008C5B86" w:rsidP="009E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28BC" w:rsidRPr="00661756" w:rsidRDefault="00661756" w:rsidP="00661756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2.</w:t>
      </w:r>
      <w:r w:rsidR="009E30D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834DE3" w:rsidRPr="006617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="00F3678E" w:rsidRPr="006617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Условия реализации программы</w:t>
      </w:r>
    </w:p>
    <w:p w:rsidR="001D460E" w:rsidRDefault="00EC5EDD" w:rsidP="00D1129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0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Методическую основу программы составляет методика обучения грамоте Н.С. Жуковой</w:t>
      </w:r>
      <w:r w:rsidR="003E27FA" w:rsidRPr="00E30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материал для чтения Н.С. Жуковой «Букварь», </w:t>
      </w:r>
      <w:r w:rsidR="00A23CA4" w:rsidRPr="00E30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дополнительно </w:t>
      </w:r>
      <w:r w:rsidR="003E27FA" w:rsidRPr="00E30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используются речевой материал и игры из </w:t>
      </w:r>
      <w:r w:rsidR="00A23CA4" w:rsidRPr="00E30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пособия </w:t>
      </w:r>
      <w:r w:rsidR="003E27FA" w:rsidRPr="00E30B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3E27FA" w:rsidRPr="00E3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Занимательное обучение чтению: комплексные занятия, игровые задания, разрезная азбука для детей 6—7 лет» Т. Е. Ковригина, Р. Е. </w:t>
      </w:r>
      <w:proofErr w:type="spellStart"/>
      <w:r w:rsidR="003E27FA" w:rsidRPr="00E3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Шеремет</w:t>
      </w:r>
      <w:proofErr w:type="spellEnd"/>
      <w:r w:rsidR="003E27FA" w:rsidRPr="00E3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EA1D70" w:rsidRPr="00E3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Интегрированная</w:t>
      </w:r>
      <w:r w:rsidR="00EA1D70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 занятий позволяет учитывать и использовать возрастные особенности старших дошкольников: распределенное внимание, образную память, чувственное, образное мышление, сделать почти незаметным использование различны</w:t>
      </w:r>
      <w:r w:rsidR="00556928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 дидактических игр, направленных на решение поставленных в Программе задач.</w:t>
      </w:r>
    </w:p>
    <w:p w:rsidR="00B66CD0" w:rsidRPr="00D11298" w:rsidRDefault="00B66CD0" w:rsidP="00B66CD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C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Отличительной особенностью программы является: </w:t>
      </w:r>
      <w:r w:rsidRPr="00B80C66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систематическое, пошаговое (от простого к сложному) формирование и развитие </w:t>
      </w:r>
      <w:proofErr w:type="spellStart"/>
      <w:r w:rsidRPr="00B80C66">
        <w:rPr>
          <w:rFonts w:ascii="Times New Roman" w:hAnsi="Times New Roman" w:cs="Times New Roman"/>
          <w:sz w:val="28"/>
          <w:szCs w:val="28"/>
          <w:lang w:val="ru-RU"/>
        </w:rPr>
        <w:t>фонетико</w:t>
      </w:r>
      <w:proofErr w:type="spellEnd"/>
      <w:r w:rsidRPr="00B80C66">
        <w:rPr>
          <w:rFonts w:ascii="Times New Roman" w:hAnsi="Times New Roman" w:cs="Times New Roman"/>
          <w:sz w:val="28"/>
          <w:szCs w:val="28"/>
          <w:lang w:val="ru-RU"/>
        </w:rPr>
        <w:t xml:space="preserve"> – фонематических процессов, в частности, обучение звуковому анализу, как необходимому условию овладения чтением. Программой предусмотрена интеграция нескольких образовательных областей (</w:t>
      </w:r>
      <w:proofErr w:type="spellStart"/>
      <w:r w:rsidRPr="00B80C66">
        <w:rPr>
          <w:rFonts w:ascii="Times New Roman" w:hAnsi="Times New Roman" w:cs="Times New Roman"/>
          <w:sz w:val="28"/>
          <w:szCs w:val="28"/>
          <w:lang w:val="ru-RU"/>
        </w:rPr>
        <w:t>изодеятельность</w:t>
      </w:r>
      <w:proofErr w:type="spellEnd"/>
      <w:r w:rsidRPr="00B80C66">
        <w:rPr>
          <w:rFonts w:ascii="Times New Roman" w:hAnsi="Times New Roman" w:cs="Times New Roman"/>
          <w:sz w:val="28"/>
          <w:szCs w:val="28"/>
          <w:lang w:val="ru-RU"/>
        </w:rPr>
        <w:t>, конструирование) в практической части занятий.</w:t>
      </w:r>
    </w:p>
    <w:p w:rsidR="00B66CD0" w:rsidRPr="00D11298" w:rsidRDefault="00B66CD0" w:rsidP="00B66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Содержание программы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включает несколько</w:t>
      </w:r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основных компонентов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которые входят в процесс обучения грамоте:</w:t>
      </w:r>
    </w:p>
    <w:p w:rsidR="00B66CD0" w:rsidRPr="00D11298" w:rsidRDefault="00B66CD0" w:rsidP="00B66CD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Сформированность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звуковой стороны речи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т.е. ребенок должен овладеть правильным, чётким произношением звуков всех фонематических групп (свистящих, шипящих,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соноров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B66CD0" w:rsidRPr="00D11298" w:rsidRDefault="00B66CD0" w:rsidP="00B66CD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Полная </w:t>
      </w:r>
      <w:proofErr w:type="spellStart"/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сформированность</w:t>
      </w:r>
      <w:proofErr w:type="spellEnd"/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фонематических процессов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т.е. умение слышать, различать и дифференцировать звуки родного языка;</w:t>
      </w:r>
    </w:p>
    <w:p w:rsidR="00B66CD0" w:rsidRPr="00D11298" w:rsidRDefault="00B66CD0" w:rsidP="00B66CD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Готовность к звукобуквенному анализу и синтезу звукового состава речи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т.е. 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слове. Знакомство </w:t>
      </w:r>
      <w:r w:rsid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терминами: «звук», «слог», «слово», «предложение», звуки «гласные, согласные, твердые, мягкие, глухие, звонкие», обучить анализировать и характеризовать звуки речи. Формировать умение работать со схемой слова, разрезной азбукой и владеть навыками плавного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послогового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чтения.</w:t>
      </w:r>
    </w:p>
    <w:p w:rsidR="00B66CD0" w:rsidRPr="00D11298" w:rsidRDefault="00B66CD0" w:rsidP="00B66CD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Структурное содержание занятий: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Фонетические упражнения, разминки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Работа с предметными картинками,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аудирование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отгадывание загадок для выделения нового звука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Знакомство с буквой, сравнение с бытовыми предметами, явлениями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Моделирование новой буквы при помощи пальцев рук, тела человека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Конструирование новой буквы из нетрадиционных материалов, лепка из пластилина, аппликация, рисование образа буквы в творческом дневнике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Тактильное рисование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Чтение слогов, слоговых таблиц, работа с магнитной азбукой - выкладывание и чтение слогов и слов: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 «Чудесный мешочек», «Какой буквы не стало», «Сложи слово из букв магнитной азбуки» и </w:t>
      </w:r>
      <w:proofErr w:type="gramStart"/>
      <w:r w:rsidRPr="00D11298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Чтение предложений, текстов, книжек – малышек из серии «Читаю по слогам».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 К концу года дети могут читать целыми словами и предложениями из 2-3 слов.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над обогащением словаря, развитие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лексико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грамматической стороны речи: словарные игры «В гостях у гномиков», «В гостях у великанов», «Скажи наоборот», «Парные картинки», «Подбери словечко» и т.д.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Игровые упражнения на формирование и развитие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фонетико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фонематических процессов, слухового внимания</w:t>
      </w:r>
      <w:r w:rsidRP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E3E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гры-путешествия со звуками и буквами; дидактические игры со словами: «Угадай первый звук в слове», «Назови слово на определённый звук», «Мама пошла в магазин», «На что похожа буква»; </w:t>
      </w:r>
    </w:p>
    <w:p w:rsidR="00B66CD0" w:rsidRPr="00D11298" w:rsidRDefault="00B66CD0" w:rsidP="00B66CD0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- драматизации, выразительное чтение произведений литературного творчества</w:t>
      </w:r>
      <w:r w:rsid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66CD0" w:rsidRPr="00D11298" w:rsidRDefault="00B66CD0" w:rsidP="00B66C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6CD0" w:rsidRPr="00D11298" w:rsidRDefault="00B66CD0" w:rsidP="00B66C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Занятия носят комбинированный характер, каждое включает в себя несколько программных задач, </w:t>
      </w:r>
      <w:r w:rsid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обучающимся 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предлагается как новый материал, так и материал для повторения и закрепления усвоенных ранее знаний.</w:t>
      </w:r>
    </w:p>
    <w:p w:rsidR="00B66CD0" w:rsidRPr="00D11298" w:rsidRDefault="00B66CD0" w:rsidP="00B66CD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r w:rsidRPr="00D1129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Этапы изучения буквы</w:t>
      </w:r>
    </w:p>
    <w:p w:rsidR="00B66CD0" w:rsidRPr="00D11298" w:rsidRDefault="00B66CD0" w:rsidP="00B66C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того чтобы ребенок прочно усвоил буквы, он должен пройти следующие этапы их изучения.</w:t>
      </w:r>
    </w:p>
    <w:p w:rsidR="00B66CD0" w:rsidRPr="00D11298" w:rsidRDefault="00B66CD0" w:rsidP="00B66C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Основное направление:</w:t>
      </w:r>
      <w:r w:rsidRPr="00D11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B66CD0" w:rsidRPr="00D11298" w:rsidRDefault="00B66CD0" w:rsidP="00B66C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звука к букве (устанавливается ассоциация между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слухопроизносительным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к мелким (сначала изучают заглавные потом строчные).</w:t>
      </w:r>
    </w:p>
    <w:p w:rsidR="00B66CD0" w:rsidRPr="00D11298" w:rsidRDefault="00B66CD0" w:rsidP="00B66CD0">
      <w:pPr>
        <w:numPr>
          <w:ilvl w:val="0"/>
          <w:numId w:val="3"/>
        </w:numPr>
        <w:tabs>
          <w:tab w:val="left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Выделение изучаемого звука из слов.</w:t>
      </w:r>
    </w:p>
    <w:p w:rsidR="00B66CD0" w:rsidRPr="00D11298" w:rsidRDefault="00B66CD0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B66CD0" w:rsidRPr="00D11298" w:rsidRDefault="00B66CD0" w:rsidP="00B66CD0">
      <w:pPr>
        <w:numPr>
          <w:ilvl w:val="0"/>
          <w:numId w:val="3"/>
        </w:numPr>
        <w:tabs>
          <w:tab w:val="left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Называние буквы.</w:t>
      </w:r>
    </w:p>
    <w:p w:rsidR="00B66CD0" w:rsidRPr="00D11298" w:rsidRDefault="00AE3EFE" w:rsidP="00B66C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Обучающиеся</w:t>
      </w:r>
      <w:r w:rsidR="00B66CD0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 С, а не ЭС или СЭ.</w:t>
      </w:r>
    </w:p>
    <w:p w:rsidR="00B66CD0" w:rsidRPr="00D11298" w:rsidRDefault="00B66CD0" w:rsidP="00B66CD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3.Знакомство с печатной буквой. Демонстрация буквы</w:t>
      </w:r>
      <w:r w:rsidRPr="00D11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66CD0" w:rsidRPr="00D11298" w:rsidRDefault="00B66CD0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черно-белый вариант, чтобы </w:t>
      </w:r>
      <w:r w:rsid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отвлекался на цвет. Позднее, когда буква усвоена, для чтения можно использовать буквы любых цветов.</w:t>
      </w:r>
    </w:p>
    <w:p w:rsidR="00B66CD0" w:rsidRPr="00D11298" w:rsidRDefault="00B66CD0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4</w:t>
      </w:r>
      <w:r w:rsidRPr="00D11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Подбор зрительного образа к букве (вариант ребенка).</w:t>
      </w:r>
    </w:p>
    <w:p w:rsidR="00B66CD0" w:rsidRPr="00D11298" w:rsidRDefault="00AE3EFE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Обучающиеся</w:t>
      </w:r>
      <w:r w:rsidR="00B66CD0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сравнивают букву с реальными предметами, фигурками, цифрами, животными, людьми и т.п.</w:t>
      </w:r>
    </w:p>
    <w:p w:rsidR="00B66CD0" w:rsidRPr="00D11298" w:rsidRDefault="00B66CD0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Важно, чтобы ребенок самостоятельно представил образ буквы.</w:t>
      </w:r>
    </w:p>
    <w:p w:rsidR="00B66CD0" w:rsidRPr="00D11298" w:rsidRDefault="00B66CD0" w:rsidP="00B66CD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5.Сопоставление печатной буквы с графическим образом (вариант педагога).</w:t>
      </w:r>
    </w:p>
    <w:p w:rsidR="00B66CD0" w:rsidRPr="00D11298" w:rsidRDefault="00B66CD0" w:rsidP="00B66CD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Благодаря графическому образу </w:t>
      </w:r>
      <w:r w:rsid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обучающиеся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легче запоминают характерные особенности буквы. Важно, чтобы педагог предлагал вариант графического образа уже после того, как </w:t>
      </w:r>
      <w:r w:rsid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представил свой.</w:t>
      </w:r>
    </w:p>
    <w:p w:rsidR="00B66CD0" w:rsidRPr="00D11298" w:rsidRDefault="00B66CD0" w:rsidP="00B66C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11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</w:t>
      </w: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Предлагается стихотворное описание графического образа буквы.</w:t>
      </w:r>
    </w:p>
    <w:p w:rsidR="00B66CD0" w:rsidRPr="00D11298" w:rsidRDefault="00B66CD0" w:rsidP="00B66CD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Данные стихи дают целостное описание зрительного образа. Можно предложить </w:t>
      </w:r>
      <w:r w:rsidR="00AE3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обучающимся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эти строчки для заучивания наизусть.</w:t>
      </w:r>
    </w:p>
    <w:p w:rsidR="00B66CD0" w:rsidRPr="00D11298" w:rsidRDefault="00B66CD0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7. Анализ буквы.</w:t>
      </w:r>
    </w:p>
    <w:p w:rsidR="00B66CD0" w:rsidRPr="00D11298" w:rsidRDefault="00B66CD0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определяют следующее:</w:t>
      </w:r>
    </w:p>
    <w:p w:rsidR="00B66CD0" w:rsidRPr="00D11298" w:rsidRDefault="00B66CD0" w:rsidP="00B66C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каких элементов состоит буква;</w:t>
      </w:r>
    </w:p>
    <w:p w:rsidR="00B66CD0" w:rsidRPr="00D11298" w:rsidRDefault="00B66CD0" w:rsidP="00B66C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скольких элементов состоит буква;</w:t>
      </w:r>
    </w:p>
    <w:p w:rsidR="00B66CD0" w:rsidRPr="00D11298" w:rsidRDefault="00B66CD0" w:rsidP="00B66C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proofErr w:type="gram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расположены эти элементы в пространстве.</w:t>
      </w:r>
    </w:p>
    <w:p w:rsidR="00B66CD0" w:rsidRPr="00D11298" w:rsidRDefault="00B66CD0" w:rsidP="00B66CD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8.</w:t>
      </w: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Знакомство с траекторией движений при написании буквы.</w:t>
      </w:r>
    </w:p>
    <w:p w:rsidR="00B66CD0" w:rsidRPr="00D11298" w:rsidRDefault="00B66CD0" w:rsidP="00B66CD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Обведение буквы пальцем по гладкой поверхности;</w:t>
      </w:r>
    </w:p>
    <w:p w:rsidR="00B66CD0" w:rsidRPr="00D11298" w:rsidRDefault="00B66CD0" w:rsidP="00B66CD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Обведение буквы по трафарету;</w:t>
      </w:r>
    </w:p>
    <w:p w:rsidR="00B66CD0" w:rsidRPr="00D11298" w:rsidRDefault="00B66CD0" w:rsidP="00B66CD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Обведение буквы по контуру;</w:t>
      </w:r>
    </w:p>
    <w:p w:rsidR="00B66CD0" w:rsidRPr="00D11298" w:rsidRDefault="00B66CD0" w:rsidP="00B66CD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Запись буквы в воздухе;</w:t>
      </w:r>
    </w:p>
    <w:p w:rsidR="00B66CD0" w:rsidRPr="00D11298" w:rsidRDefault="00B66CD0" w:rsidP="00B66CD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Запись буквы мокрым пальцем на доске, на стекле, на песке и др.</w:t>
      </w:r>
    </w:p>
    <w:p w:rsidR="00B66CD0" w:rsidRPr="00D11298" w:rsidRDefault="00B66CD0" w:rsidP="00B66CD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 буквы на ладони, на спине (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дермолексия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D112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B66CD0" w:rsidRPr="00D11298" w:rsidRDefault="00B66CD0" w:rsidP="00B6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9. Автоматизация звукобуквенных связей. Дидактические игры.</w:t>
      </w:r>
    </w:p>
    <w:p w:rsidR="00B66CD0" w:rsidRDefault="00B66CD0" w:rsidP="00B66CD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10.Самостоятельное написание печатной буквы.</w:t>
      </w:r>
    </w:p>
    <w:p w:rsidR="000A7E20" w:rsidRDefault="000A7E20" w:rsidP="000A7E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7E20" w:rsidRPr="000A7E20" w:rsidRDefault="000A7E20" w:rsidP="000A7E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При реализации программы используются:</w:t>
      </w:r>
    </w:p>
    <w:p w:rsidR="000A7E20" w:rsidRPr="00D11298" w:rsidRDefault="000A7E20" w:rsidP="000A7E2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слогов</w:t>
      </w:r>
      <w:r w:rsidR="000A68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ые</w:t>
      </w:r>
      <w:proofErr w:type="gram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таблиц</w:t>
      </w:r>
      <w:r w:rsidR="000A68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схемы слов, предложений, цветовые карточки, предметные картинки и др.</w:t>
      </w:r>
    </w:p>
    <w:p w:rsidR="000A7E20" w:rsidRPr="00D11298" w:rsidRDefault="000A7E20" w:rsidP="000A7E2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азбуки</w:t>
      </w:r>
      <w:proofErr w:type="spellEnd"/>
    </w:p>
    <w:p w:rsidR="000A7E20" w:rsidRPr="00D11298" w:rsidRDefault="000A7E20" w:rsidP="000A7E2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магнитные</w:t>
      </w:r>
      <w:proofErr w:type="gram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азбуки индивидуальные</w:t>
      </w:r>
    </w:p>
    <w:p w:rsidR="000A7E20" w:rsidRPr="00D11298" w:rsidRDefault="000A7E20" w:rsidP="000A7E2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слоговые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</w:t>
      </w:r>
      <w:proofErr w:type="spellEnd"/>
    </w:p>
    <w:p w:rsidR="000A7E20" w:rsidRPr="00D11298" w:rsidRDefault="000A7E20" w:rsidP="000A7E2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</w:t>
      </w:r>
      <w:proofErr w:type="spellEnd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spellEnd"/>
    </w:p>
    <w:p w:rsidR="000A7E20" w:rsidRPr="00D11298" w:rsidRDefault="000A7E20" w:rsidP="000A7E20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Наборы карточек с </w:t>
      </w:r>
      <w:proofErr w:type="gramStart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рисунками  «</w:t>
      </w:r>
      <w:proofErr w:type="gramEnd"/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Читаем по слогам», «Читаем предложения», «Читаем рассказ»</w:t>
      </w:r>
    </w:p>
    <w:p w:rsidR="000A7E20" w:rsidRPr="00D11298" w:rsidRDefault="000A7E20" w:rsidP="000A7E20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 развивающих карточек «Обучение грамоте»</w:t>
      </w:r>
    </w:p>
    <w:p w:rsidR="000A7E20" w:rsidRPr="00D11298" w:rsidRDefault="000A7E20" w:rsidP="000A7E20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Комплект каточек «Звуки русского языка»</w:t>
      </w:r>
    </w:p>
    <w:p w:rsidR="000A7E20" w:rsidRDefault="000A7E20" w:rsidP="000A7E20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 карточек «Азбука»</w:t>
      </w:r>
    </w:p>
    <w:p w:rsidR="002176BD" w:rsidRDefault="002176BD" w:rsidP="002176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176BD" w:rsidRPr="001603F3" w:rsidRDefault="002176BD" w:rsidP="002176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603F3">
        <w:rPr>
          <w:rFonts w:ascii="Times New Roman" w:hAnsi="Times New Roman"/>
          <w:b/>
          <w:sz w:val="28"/>
          <w:szCs w:val="28"/>
        </w:rPr>
        <w:t>Инструкции</w:t>
      </w:r>
      <w:proofErr w:type="spellEnd"/>
      <w:r w:rsidRPr="001603F3">
        <w:rPr>
          <w:rFonts w:ascii="Times New Roman" w:hAnsi="Times New Roman"/>
          <w:b/>
          <w:sz w:val="28"/>
          <w:szCs w:val="28"/>
        </w:rPr>
        <w:t>:</w:t>
      </w:r>
    </w:p>
    <w:p w:rsidR="002176BD" w:rsidRPr="002176BD" w:rsidRDefault="002176BD" w:rsidP="002176B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176BD">
        <w:rPr>
          <w:rFonts w:ascii="Times New Roman" w:hAnsi="Times New Roman"/>
          <w:sz w:val="28"/>
          <w:szCs w:val="28"/>
          <w:lang w:val="ru-RU"/>
        </w:rPr>
        <w:t>№ 02-08 по технике безопасности для пользователей ПЭВМ и офисной техникой;</w:t>
      </w:r>
    </w:p>
    <w:p w:rsidR="002176BD" w:rsidRPr="002176BD" w:rsidRDefault="002176BD" w:rsidP="002176BD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2176BD">
        <w:rPr>
          <w:rFonts w:ascii="Times New Roman" w:hAnsi="Times New Roman"/>
          <w:sz w:val="28"/>
          <w:szCs w:val="28"/>
          <w:lang w:val="ru-RU"/>
        </w:rPr>
        <w:t>№ 02-44 по технике безопасности пи эксплуатации мультимедиа проектора;</w:t>
      </w:r>
    </w:p>
    <w:p w:rsidR="002176BD" w:rsidRPr="002176BD" w:rsidRDefault="002176BD" w:rsidP="002176B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176BD">
        <w:rPr>
          <w:rFonts w:ascii="Times New Roman" w:hAnsi="Times New Roman"/>
          <w:sz w:val="28"/>
          <w:szCs w:val="28"/>
          <w:lang w:val="ru-RU"/>
        </w:rPr>
        <w:t>№ 02-50</w:t>
      </w:r>
      <w:r w:rsidRPr="002176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176BD">
        <w:rPr>
          <w:rFonts w:ascii="Times New Roman" w:hAnsi="Times New Roman"/>
          <w:sz w:val="28"/>
          <w:szCs w:val="28"/>
          <w:lang w:val="ru-RU"/>
        </w:rPr>
        <w:t>по технике безопасности при организации занятий с воспитанниками.</w:t>
      </w:r>
    </w:p>
    <w:p w:rsidR="002176BD" w:rsidRPr="002176BD" w:rsidRDefault="002176BD" w:rsidP="002176B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176BD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176BD">
        <w:rPr>
          <w:rFonts w:ascii="Times New Roman" w:hAnsi="Times New Roman"/>
          <w:sz w:val="28"/>
          <w:szCs w:val="28"/>
          <w:lang w:val="ru-RU"/>
        </w:rPr>
        <w:t xml:space="preserve"> мерах пожарной безопасности в МАДОУ детский сад 8</w:t>
      </w:r>
    </w:p>
    <w:p w:rsidR="000A7E20" w:rsidRDefault="000A7E20" w:rsidP="00B66CD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6554A8" w:rsidRPr="00661756" w:rsidRDefault="00661756" w:rsidP="006617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="007427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0640CF" w:rsidRPr="006617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27962" w:rsidRPr="006617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Формы аттестации</w:t>
      </w:r>
      <w:r w:rsidR="007427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оценочные материалы</w:t>
      </w:r>
    </w:p>
    <w:p w:rsidR="00D97178" w:rsidRPr="00D97178" w:rsidRDefault="00D97178" w:rsidP="00D971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97178"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Педагогическое наблюдение и мониторинг </w:t>
      </w:r>
      <w:r w:rsidRPr="00D97178">
        <w:rPr>
          <w:rFonts w:ascii="Times New Roman" w:hAnsi="Times New Roman"/>
          <w:sz w:val="28"/>
          <w:szCs w:val="28"/>
          <w:lang w:val="ru-RU"/>
        </w:rPr>
        <w:t>достижения детьми планируемых результатов осуществляется:</w:t>
      </w:r>
    </w:p>
    <w:p w:rsidR="002176BD" w:rsidRPr="002176BD" w:rsidRDefault="002176BD" w:rsidP="00217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76BD">
        <w:rPr>
          <w:rFonts w:ascii="Times New Roman" w:hAnsi="Times New Roman"/>
          <w:sz w:val="28"/>
          <w:szCs w:val="28"/>
          <w:lang w:val="ru-RU"/>
        </w:rPr>
        <w:t>Педагогическое наблюдение и мониторинг достижения воспитанниками планируемых результатов:</w:t>
      </w:r>
    </w:p>
    <w:p w:rsidR="002176BD" w:rsidRPr="002176BD" w:rsidRDefault="004E41FC" w:rsidP="00217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Первичный мониторинг со 01.10.21-8.10.21гг. (1 неделя</w:t>
      </w:r>
      <w:r w:rsidR="002176BD" w:rsidRPr="002176BD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2176BD" w:rsidRPr="002176BD">
        <w:rPr>
          <w:rFonts w:ascii="Times New Roman" w:hAnsi="Times New Roman"/>
          <w:sz w:val="28"/>
          <w:szCs w:val="28"/>
          <w:lang w:val="ru-RU"/>
        </w:rPr>
        <w:t xml:space="preserve"> дней)</w:t>
      </w:r>
      <w:r w:rsidR="002176BD" w:rsidRPr="002176BD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76BD"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с целью выявления стартовых возможностей воспитанников – тестовые задания, наблюдения.</w:t>
      </w:r>
    </w:p>
    <w:p w:rsidR="002176BD" w:rsidRPr="00D97178" w:rsidRDefault="002176BD" w:rsidP="0021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76BD">
        <w:rPr>
          <w:rFonts w:ascii="Times New Roman" w:hAnsi="Times New Roman"/>
          <w:sz w:val="28"/>
          <w:szCs w:val="28"/>
          <w:lang w:val="ru-RU"/>
        </w:rPr>
        <w:t>Промежуточный мониторинг с 10.01.2022-14.01.2022гг.  (1 неделя/5 дней)</w:t>
      </w:r>
      <w:r w:rsidRPr="002176BD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после прохождения каждой темы учебного плана программы (конкурсы, игры - контрольные задания, праздники)</w:t>
      </w:r>
    </w:p>
    <w:p w:rsidR="002176BD" w:rsidRPr="00D97178" w:rsidRDefault="002176BD" w:rsidP="0021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2176BD">
        <w:rPr>
          <w:rFonts w:ascii="Times New Roman" w:hAnsi="Times New Roman"/>
          <w:sz w:val="28"/>
          <w:szCs w:val="28"/>
          <w:lang w:val="ru-RU"/>
        </w:rPr>
        <w:t xml:space="preserve">Итоговый мониторинг </w:t>
      </w:r>
      <w:proofErr w:type="gramStart"/>
      <w:r w:rsidRPr="002176BD">
        <w:rPr>
          <w:rFonts w:ascii="Times New Roman" w:hAnsi="Times New Roman"/>
          <w:sz w:val="28"/>
          <w:szCs w:val="28"/>
          <w:lang w:val="ru-RU"/>
        </w:rPr>
        <w:t>с  18.04.22</w:t>
      </w:r>
      <w:proofErr w:type="gramEnd"/>
      <w:r w:rsidRPr="002176BD">
        <w:rPr>
          <w:rFonts w:ascii="Times New Roman" w:hAnsi="Times New Roman"/>
          <w:sz w:val="28"/>
          <w:szCs w:val="28"/>
          <w:lang w:val="ru-RU"/>
        </w:rPr>
        <w:t xml:space="preserve"> - 29.04.22гг. (2 недели/10 дней)</w:t>
      </w:r>
      <w:r w:rsidRPr="002176BD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праздник с презентацией «Творческого блокнота»</w:t>
      </w:r>
    </w:p>
    <w:p w:rsidR="002176BD" w:rsidRPr="002176BD" w:rsidRDefault="002176BD" w:rsidP="00217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76BD" w:rsidRPr="002176BD" w:rsidRDefault="002176BD" w:rsidP="00217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76BD">
        <w:rPr>
          <w:rFonts w:ascii="Times New Roman" w:hAnsi="Times New Roman"/>
          <w:sz w:val="28"/>
          <w:szCs w:val="28"/>
          <w:lang w:val="ru-RU"/>
        </w:rPr>
        <w:lastRenderedPageBreak/>
        <w:t>Календарный учебный график представлен в Приложении 1.</w:t>
      </w:r>
    </w:p>
    <w:p w:rsidR="00283C30" w:rsidRPr="00D11298" w:rsidRDefault="00283C30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z w:val="28"/>
          <w:szCs w:val="28"/>
          <w:lang w:val="ru-RU" w:eastAsia="ru-RU"/>
        </w:rPr>
      </w:pPr>
      <w:r w:rsidRPr="00D11298">
        <w:rPr>
          <w:rFonts w:ascii="Times New Roman" w:eastAsia="Tahoma" w:hAnsi="Times New Roman" w:cs="Times New Roman"/>
          <w:i/>
          <w:color w:val="000000"/>
          <w:sz w:val="28"/>
          <w:szCs w:val="28"/>
          <w:lang w:val="ru-RU" w:eastAsia="ru-RU"/>
        </w:rPr>
        <w:t>Методы контроля:</w:t>
      </w:r>
    </w:p>
    <w:p w:rsidR="00283C30" w:rsidRPr="00D11298" w:rsidRDefault="00283C30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</w:pPr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 xml:space="preserve">- метод наблюдения за ходом познавательной деятельности (О.В. </w:t>
      </w:r>
      <w:proofErr w:type="spellStart"/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Прозоровой</w:t>
      </w:r>
      <w:proofErr w:type="spellEnd"/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283C30" w:rsidRDefault="00283C30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</w:pPr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 xml:space="preserve">- диагностика, позволяющая определить степень усвоения программных требований (наблюдение, беседа, игра, тестовые и контрольные задания) </w:t>
      </w:r>
      <w:proofErr w:type="spellStart"/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Н.В.Нищева</w:t>
      </w:r>
      <w:proofErr w:type="spellEnd"/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, Иншакова</w:t>
      </w:r>
    </w:p>
    <w:p w:rsidR="00E30B7A" w:rsidRDefault="00E30B7A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83C30" w:rsidRPr="00D11298" w:rsidRDefault="00283C30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</w:pPr>
      <w:r w:rsidRPr="00D11298">
        <w:rPr>
          <w:rFonts w:ascii="Times New Roman" w:eastAsia="Tahoma" w:hAnsi="Times New Roman" w:cs="Times New Roman"/>
          <w:i/>
          <w:color w:val="000000"/>
          <w:sz w:val="28"/>
          <w:szCs w:val="28"/>
          <w:lang w:val="ru-RU" w:eastAsia="ru-RU"/>
        </w:rPr>
        <w:t>Оценочный материал</w:t>
      </w:r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 xml:space="preserve"> – протокол мероприятия, тестовые задания, опросники, листы наблюдений</w:t>
      </w:r>
    </w:p>
    <w:p w:rsidR="00CF7E62" w:rsidRPr="00D11298" w:rsidRDefault="00CF7E62" w:rsidP="00D112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Программой предусмотрены следующие формы промежуточной и итоговой аттестации:</w:t>
      </w:r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 тестовая игра «Бюро находок», игры «Помоги Мишутке», «Переставь вывески», «Накорми зверей», «Перевод с вороньего», «Найди слово по половинке», «Кто составит больше слов», «Четвертый лишний», викторина «Угадай-ка». Конкурсы чтецов, выставка </w:t>
      </w:r>
      <w:proofErr w:type="gramStart"/>
      <w:r w:rsidRPr="00D11298">
        <w:rPr>
          <w:rFonts w:ascii="Times New Roman" w:hAnsi="Times New Roman" w:cs="Times New Roman"/>
          <w:sz w:val="28"/>
          <w:szCs w:val="28"/>
          <w:lang w:val="ru-RU"/>
        </w:rPr>
        <w:t>работ  в</w:t>
      </w:r>
      <w:proofErr w:type="gramEnd"/>
      <w:r w:rsidRPr="00D11298">
        <w:rPr>
          <w:rFonts w:ascii="Times New Roman" w:hAnsi="Times New Roman" w:cs="Times New Roman"/>
          <w:sz w:val="28"/>
          <w:szCs w:val="28"/>
          <w:lang w:val="ru-RU"/>
        </w:rPr>
        <w:t xml:space="preserve"> разной технике «Моя любимая буква», </w:t>
      </w:r>
      <w:proofErr w:type="spellStart"/>
      <w:r w:rsidRPr="00D11298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D11298">
        <w:rPr>
          <w:rFonts w:ascii="Times New Roman" w:hAnsi="Times New Roman" w:cs="Times New Roman"/>
          <w:sz w:val="28"/>
          <w:szCs w:val="28"/>
          <w:lang w:val="ru-RU"/>
        </w:rPr>
        <w:t>, проект, праздник «Первой буквы», коллективная творческая работа. В конце года организуется праздник «Лучший чтец» с презентацией «Творческого дневника».</w:t>
      </w:r>
    </w:p>
    <w:p w:rsidR="002176BD" w:rsidRDefault="002176BD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7B0DA3" w:rsidRPr="00D11298" w:rsidRDefault="007B0DA3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</w:pPr>
      <w:r w:rsidRPr="00D11298">
        <w:rPr>
          <w:rFonts w:ascii="Times New Roman" w:eastAsia="Tahoma" w:hAnsi="Times New Roman" w:cs="Times New Roman"/>
          <w:i/>
          <w:color w:val="000000"/>
          <w:sz w:val="28"/>
          <w:szCs w:val="28"/>
          <w:lang w:val="ru-RU" w:eastAsia="ru-RU"/>
        </w:rPr>
        <w:t>Форма предоставления результатов</w:t>
      </w:r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 xml:space="preserve"> личный творческий дневник.</w:t>
      </w:r>
    </w:p>
    <w:p w:rsidR="007B0DA3" w:rsidRPr="00D11298" w:rsidRDefault="007B0DA3" w:rsidP="00D11298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</w:pPr>
      <w:r w:rsidRPr="00D11298">
        <w:rPr>
          <w:rFonts w:ascii="Times New Roman" w:eastAsia="Tahoma" w:hAnsi="Times New Roman" w:cs="Times New Roman"/>
          <w:color w:val="000000"/>
          <w:sz w:val="28"/>
          <w:szCs w:val="28"/>
          <w:lang w:val="ru-RU" w:eastAsia="ru-RU"/>
        </w:rPr>
        <w:t>Периодичность и порядок текущего контроля и промежуточной аттестации воспитанников определяется педагогом самостоятельно.</w:t>
      </w:r>
    </w:p>
    <w:p w:rsidR="00F578A5" w:rsidRPr="00D11298" w:rsidRDefault="00F578A5" w:rsidP="00D11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выявления пробелов в знаниях используется методика по определению усвоения </w:t>
      </w:r>
      <w:r w:rsidR="00217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обучающимися</w:t>
      </w:r>
      <w:r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букв алфавита.</w:t>
      </w:r>
    </w:p>
    <w:p w:rsidR="00F578A5" w:rsidRPr="00D11298" w:rsidRDefault="002176BD" w:rsidP="00D11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Воспитаннику</w:t>
      </w:r>
      <w:r w:rsidR="00F578A5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предлагается прочитать буквы алфавита сначала построчно, скорость чтения замеряется секундомером (</w:t>
      </w:r>
      <w:r w:rsidR="00F578A5"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F578A5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1). Затем предлагается прочитать буквы по столбикам (</w:t>
      </w:r>
      <w:r w:rsidR="00F578A5" w:rsidRP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F578A5" w:rsidRPr="00D11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2). Определяется разница между показателями. Если она от 5 и более секунд – свидетельство того, что ребенок плохо запомнил буквы. Во время проведения проверки нужно обратить внимание на затруднения:</w:t>
      </w:r>
    </w:p>
    <w:p w:rsidR="00F578A5" w:rsidRPr="00D11298" w:rsidRDefault="00F578A5" w:rsidP="00D11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какой букве допускает более длительную паузу;</w:t>
      </w:r>
    </w:p>
    <w:p w:rsidR="00F578A5" w:rsidRPr="00D11298" w:rsidRDefault="00F578A5" w:rsidP="00D11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>путает</w:t>
      </w:r>
      <w:proofErr w:type="gramEnd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название буквы, но исправляется сам;</w:t>
      </w:r>
    </w:p>
    <w:p w:rsidR="00F578A5" w:rsidRPr="00D11298" w:rsidRDefault="00F578A5" w:rsidP="00D11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>заменяет</w:t>
      </w:r>
      <w:proofErr w:type="gramEnd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названием другой буквы, сходной по написанию;</w:t>
      </w:r>
    </w:p>
    <w:p w:rsidR="00F578A5" w:rsidRPr="00D11298" w:rsidRDefault="00F578A5" w:rsidP="00D112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>не</w:t>
      </w:r>
      <w:proofErr w:type="gramEnd"/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называет букву совсем.</w:t>
      </w:r>
    </w:p>
    <w:p w:rsidR="00F578A5" w:rsidRPr="00D11298" w:rsidRDefault="00F578A5" w:rsidP="00D112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Низкая скорость распознавания букв свидетельствует о том, что </w:t>
      </w:r>
      <w:r w:rsidR="002176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обучающийся </w:t>
      </w:r>
      <w:r w:rsidRPr="00D11298">
        <w:rPr>
          <w:rFonts w:ascii="Times New Roman" w:eastAsia="Calibri" w:hAnsi="Times New Roman" w:cs="Times New Roman"/>
          <w:sz w:val="28"/>
          <w:szCs w:val="28"/>
          <w:lang w:val="ru-RU"/>
        </w:rPr>
        <w:t>недостаточно прочно их запомнил, что в дальнейшем затруднит весь образовательный процесс.</w:t>
      </w:r>
    </w:p>
    <w:p w:rsidR="00B83A9C" w:rsidRPr="00D11298" w:rsidRDefault="00B83A9C" w:rsidP="00D112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38E7" w:rsidRPr="00D11298" w:rsidRDefault="007427B3" w:rsidP="007427B3">
      <w:pPr>
        <w:pStyle w:val="c23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Список литературы</w:t>
      </w:r>
    </w:p>
    <w:p w:rsidR="00BC48DF" w:rsidRDefault="00BC48DF" w:rsidP="00BC48DF">
      <w:pPr>
        <w:pStyle w:val="c2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</w:p>
    <w:p w:rsidR="00BC48DF" w:rsidRPr="00BC48DF" w:rsidRDefault="00BC48DF" w:rsidP="00BC48DF">
      <w:pPr>
        <w:pStyle w:val="c23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D11298">
        <w:rPr>
          <w:i/>
          <w:sz w:val="28"/>
          <w:szCs w:val="28"/>
        </w:rPr>
        <w:t>Литература</w:t>
      </w:r>
      <w:r w:rsidR="00A30F74">
        <w:rPr>
          <w:i/>
          <w:sz w:val="28"/>
          <w:szCs w:val="28"/>
        </w:rPr>
        <w:t xml:space="preserve"> </w:t>
      </w:r>
      <w:proofErr w:type="gramStart"/>
      <w:r w:rsidR="00A30F74">
        <w:rPr>
          <w:i/>
          <w:sz w:val="28"/>
          <w:szCs w:val="28"/>
        </w:rPr>
        <w:t xml:space="preserve">для </w:t>
      </w:r>
      <w:r w:rsidRPr="00D11298">
        <w:rPr>
          <w:i/>
          <w:sz w:val="28"/>
          <w:szCs w:val="28"/>
        </w:rPr>
        <w:t xml:space="preserve"> педагога</w:t>
      </w:r>
      <w:proofErr w:type="gramEnd"/>
      <w:r w:rsidRPr="00D11298">
        <w:rPr>
          <w:i/>
          <w:sz w:val="28"/>
          <w:szCs w:val="28"/>
        </w:rPr>
        <w:t>:</w:t>
      </w:r>
    </w:p>
    <w:p w:rsidR="00BC48DF" w:rsidRDefault="00BC48DF" w:rsidP="00BC48DF">
      <w:pPr>
        <w:tabs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Быкова И.А. Обучение детей грамоте в игровой форме. – С.-Пт. – 2005.</w:t>
      </w:r>
    </w:p>
    <w:p w:rsidR="00BC48DF" w:rsidRPr="00BC48DF" w:rsidRDefault="00BC48DF" w:rsidP="00BC48DF">
      <w:pPr>
        <w:tabs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Жукова Н.С. </w:t>
      </w:r>
      <w:proofErr w:type="spellStart"/>
      <w:proofErr w:type="gramStart"/>
      <w:r w:rsidRPr="00BC48DF">
        <w:rPr>
          <w:rFonts w:ascii="Times New Roman" w:hAnsi="Times New Roman" w:cs="Times New Roman"/>
          <w:sz w:val="28"/>
          <w:szCs w:val="28"/>
          <w:lang w:val="ru-RU"/>
        </w:rPr>
        <w:t>Букварь:учебное</w:t>
      </w:r>
      <w:proofErr w:type="spellEnd"/>
      <w:proofErr w:type="gram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 пособие.-М.: </w:t>
      </w:r>
      <w:proofErr w:type="spellStart"/>
      <w:r w:rsidRPr="00BC48D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BC48DF">
        <w:rPr>
          <w:rFonts w:ascii="Times New Roman" w:hAnsi="Times New Roman" w:cs="Times New Roman"/>
          <w:sz w:val="28"/>
          <w:szCs w:val="28"/>
          <w:lang w:val="ru-RU"/>
        </w:rPr>
        <w:t>, 2010</w:t>
      </w:r>
    </w:p>
    <w:p w:rsidR="00BC48DF" w:rsidRPr="00BC48DF" w:rsidRDefault="00BC48DF" w:rsidP="00BC48DF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Журова</w:t>
      </w:r>
      <w:proofErr w:type="spellEnd"/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Л.Е., </w:t>
      </w:r>
      <w:proofErr w:type="spellStart"/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Варенцова</w:t>
      </w:r>
      <w:proofErr w:type="spellEnd"/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Н.С. Обучение дошкольников грамоте. – М., 2001.</w:t>
      </w:r>
    </w:p>
    <w:p w:rsidR="00BC48DF" w:rsidRPr="00BC48DF" w:rsidRDefault="00BC48DF" w:rsidP="00BC48DF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8DF">
        <w:rPr>
          <w:rFonts w:ascii="Times New Roman" w:hAnsi="Times New Roman" w:cs="Times New Roman"/>
          <w:sz w:val="28"/>
          <w:szCs w:val="28"/>
          <w:lang w:val="ru-RU"/>
        </w:rPr>
        <w:t>Земцова</w:t>
      </w:r>
      <w:proofErr w:type="spell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 О.Н. Грамотейка. Интеллектуальное развитие детей 2-5 </w:t>
      </w:r>
      <w:proofErr w:type="spellStart"/>
      <w:proofErr w:type="gramStart"/>
      <w:r w:rsidRPr="00BC48DF">
        <w:rPr>
          <w:rFonts w:ascii="Times New Roman" w:hAnsi="Times New Roman" w:cs="Times New Roman"/>
          <w:sz w:val="28"/>
          <w:szCs w:val="28"/>
          <w:lang w:val="ru-RU"/>
        </w:rPr>
        <w:t>лет:Учебное</w:t>
      </w:r>
      <w:proofErr w:type="spellEnd"/>
      <w:proofErr w:type="gram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 пособие.-М.: Махаон, 2009.</w:t>
      </w:r>
    </w:p>
    <w:p w:rsidR="00BC48DF" w:rsidRPr="00BC48DF" w:rsidRDefault="00BC48DF" w:rsidP="00BC48DF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Занимательное обучение чтению: комплексные занятия, игровые задания, разрезная азбука для детей 6—7 лет / авт.- сост. Т. Е. Ковригина, Р. Е. </w:t>
      </w:r>
      <w:proofErr w:type="spellStart"/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Шеремет</w:t>
      </w:r>
      <w:proofErr w:type="spellEnd"/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Волгоград: Учитель, 2009. - 268 с.</w:t>
      </w:r>
    </w:p>
    <w:p w:rsidR="00BC48DF" w:rsidRPr="00BC48DF" w:rsidRDefault="00BC48DF" w:rsidP="00BC48DF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48DF">
        <w:rPr>
          <w:rFonts w:ascii="Times New Roman" w:hAnsi="Times New Roman" w:cs="Times New Roman"/>
          <w:sz w:val="28"/>
          <w:szCs w:val="28"/>
          <w:lang w:val="ru-RU"/>
        </w:rPr>
        <w:t>Комратова</w:t>
      </w:r>
      <w:proofErr w:type="spell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 Н.Г. Учимся говорить правильно: </w:t>
      </w:r>
      <w:proofErr w:type="spellStart"/>
      <w:r w:rsidRPr="00BC48DF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 – методическое пособие по развитию речи детей 3-7 </w:t>
      </w:r>
      <w:proofErr w:type="gramStart"/>
      <w:r w:rsidRPr="00BC48DF">
        <w:rPr>
          <w:rFonts w:ascii="Times New Roman" w:hAnsi="Times New Roman" w:cs="Times New Roman"/>
          <w:sz w:val="28"/>
          <w:szCs w:val="28"/>
          <w:lang w:val="ru-RU"/>
        </w:rPr>
        <w:t>лет.-</w:t>
      </w:r>
      <w:proofErr w:type="gramEnd"/>
      <w:r w:rsidRPr="00BC48DF">
        <w:rPr>
          <w:rFonts w:ascii="Times New Roman" w:hAnsi="Times New Roman" w:cs="Times New Roman"/>
          <w:sz w:val="28"/>
          <w:szCs w:val="28"/>
          <w:lang w:val="ru-RU"/>
        </w:rPr>
        <w:t>М.:ТЦ Сфера, 2005.</w:t>
      </w:r>
    </w:p>
    <w:p w:rsidR="00BC48DF" w:rsidRPr="00BC48DF" w:rsidRDefault="00BC48DF" w:rsidP="00BC48DF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Методическое пособие по обучению грамоте и письму: Кн. для учителя / В. Г. Горецкий, В. А. Кирюшкин, Н. А. Федосова. - 4-е изд. - М.: Просвещение, 2003. - 107 с.</w:t>
      </w:r>
    </w:p>
    <w:p w:rsidR="00BC48DF" w:rsidRPr="00BC48DF" w:rsidRDefault="00BC48DF" w:rsidP="00BC48DF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Савенков А.И. Ваш ребенок талантлив: Детская одаренность и домашнее </w:t>
      </w:r>
      <w:proofErr w:type="gramStart"/>
      <w:r w:rsidRPr="00BC48DF">
        <w:rPr>
          <w:rFonts w:ascii="Times New Roman" w:hAnsi="Times New Roman" w:cs="Times New Roman"/>
          <w:sz w:val="28"/>
          <w:szCs w:val="28"/>
          <w:lang w:val="ru-RU"/>
        </w:rPr>
        <w:t>обучение.-</w:t>
      </w:r>
      <w:proofErr w:type="gram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 Ярославль: Академия развития, 2002.</w:t>
      </w:r>
    </w:p>
    <w:p w:rsidR="00BC48DF" w:rsidRPr="00D11298" w:rsidRDefault="005100B9" w:rsidP="00BC48DF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8DF" w:rsidRPr="00D11298">
        <w:rPr>
          <w:sz w:val="28"/>
          <w:szCs w:val="28"/>
        </w:rPr>
        <w:t xml:space="preserve">Селиверстов В.И. Речевые игры с </w:t>
      </w:r>
      <w:proofErr w:type="gramStart"/>
      <w:r w:rsidR="00BC48DF" w:rsidRPr="00D11298">
        <w:rPr>
          <w:sz w:val="28"/>
          <w:szCs w:val="28"/>
        </w:rPr>
        <w:t>детьми.-</w:t>
      </w:r>
      <w:proofErr w:type="gramEnd"/>
      <w:r w:rsidR="00BC48DF" w:rsidRPr="00D11298">
        <w:rPr>
          <w:sz w:val="28"/>
          <w:szCs w:val="28"/>
        </w:rPr>
        <w:t>М., 1994.</w:t>
      </w:r>
    </w:p>
    <w:p w:rsidR="00BC48DF" w:rsidRPr="00D11298" w:rsidRDefault="005100B9" w:rsidP="00BC48DF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48DF" w:rsidRPr="00D11298">
        <w:rPr>
          <w:sz w:val="28"/>
          <w:szCs w:val="28"/>
        </w:rPr>
        <w:t>Чернякова</w:t>
      </w:r>
      <w:proofErr w:type="spellEnd"/>
      <w:r w:rsidR="00BC48DF" w:rsidRPr="00D11298">
        <w:rPr>
          <w:sz w:val="28"/>
          <w:szCs w:val="28"/>
        </w:rPr>
        <w:t xml:space="preserve"> В.Н. Развитие звуковой культуры речи у детей 4-7 лет: сборник </w:t>
      </w:r>
      <w:proofErr w:type="gramStart"/>
      <w:r w:rsidR="00BC48DF" w:rsidRPr="00D11298">
        <w:rPr>
          <w:sz w:val="28"/>
          <w:szCs w:val="28"/>
        </w:rPr>
        <w:t>упражнений.-</w:t>
      </w:r>
      <w:proofErr w:type="gramEnd"/>
      <w:r w:rsidR="00BC48DF" w:rsidRPr="00D11298">
        <w:rPr>
          <w:sz w:val="28"/>
          <w:szCs w:val="28"/>
        </w:rPr>
        <w:t xml:space="preserve">М.: ТЦ Сфера, </w:t>
      </w:r>
      <w:r>
        <w:rPr>
          <w:sz w:val="28"/>
          <w:szCs w:val="28"/>
        </w:rPr>
        <w:t xml:space="preserve"> </w:t>
      </w:r>
      <w:r w:rsidR="00BC48DF" w:rsidRPr="00D11298">
        <w:rPr>
          <w:sz w:val="28"/>
          <w:szCs w:val="28"/>
        </w:rPr>
        <w:t>2005.</w:t>
      </w:r>
    </w:p>
    <w:p w:rsidR="00BC48DF" w:rsidRPr="00D11298" w:rsidRDefault="005100B9" w:rsidP="00BC48DF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48DF" w:rsidRPr="00D11298">
        <w:rPr>
          <w:sz w:val="28"/>
          <w:szCs w:val="28"/>
        </w:rPr>
        <w:t>Тегипко</w:t>
      </w:r>
      <w:proofErr w:type="spellEnd"/>
      <w:r w:rsidR="00BC48DF" w:rsidRPr="00D11298">
        <w:rPr>
          <w:sz w:val="28"/>
          <w:szCs w:val="28"/>
        </w:rPr>
        <w:t xml:space="preserve"> Н.В. Логопедический </w:t>
      </w:r>
      <w:proofErr w:type="gramStart"/>
      <w:r w:rsidR="00BC48DF" w:rsidRPr="00D11298">
        <w:rPr>
          <w:sz w:val="28"/>
          <w:szCs w:val="28"/>
        </w:rPr>
        <w:t>букварь.-</w:t>
      </w:r>
      <w:proofErr w:type="gramEnd"/>
      <w:r w:rsidR="00BC48DF" w:rsidRPr="00D11298">
        <w:rPr>
          <w:sz w:val="28"/>
          <w:szCs w:val="28"/>
        </w:rPr>
        <w:t xml:space="preserve"> М.: ЗАО «РОСМЭН_ПРЕСС», 2010.-80 с.</w:t>
      </w:r>
    </w:p>
    <w:p w:rsidR="00BC48DF" w:rsidRPr="00D11298" w:rsidRDefault="005100B9" w:rsidP="00BC48DF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48DF" w:rsidRPr="00D11298">
        <w:rPr>
          <w:sz w:val="28"/>
          <w:szCs w:val="28"/>
        </w:rPr>
        <w:t>Тегипко</w:t>
      </w:r>
      <w:proofErr w:type="spellEnd"/>
      <w:r w:rsidR="00BC48DF" w:rsidRPr="00D11298">
        <w:rPr>
          <w:sz w:val="28"/>
          <w:szCs w:val="28"/>
        </w:rPr>
        <w:t xml:space="preserve"> Н.В. Учим алфавит. Сер. «Завтра в школу</w:t>
      </w:r>
      <w:proofErr w:type="gramStart"/>
      <w:r w:rsidR="00BC48DF" w:rsidRPr="00D11298">
        <w:rPr>
          <w:sz w:val="28"/>
          <w:szCs w:val="28"/>
        </w:rPr>
        <w:t>».-</w:t>
      </w:r>
      <w:proofErr w:type="gramEnd"/>
      <w:r w:rsidR="00BC48DF" w:rsidRPr="00D11298">
        <w:rPr>
          <w:sz w:val="28"/>
          <w:szCs w:val="28"/>
        </w:rPr>
        <w:t xml:space="preserve"> М.: «ОЛМА-ПРЕСС Экслибрис», 2000</w:t>
      </w:r>
    </w:p>
    <w:p w:rsidR="00BC48DF" w:rsidRPr="00BC48DF" w:rsidRDefault="00BC48DF" w:rsidP="00BC48DF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8DF">
        <w:rPr>
          <w:rFonts w:ascii="Times New Roman" w:hAnsi="Times New Roman" w:cs="Times New Roman"/>
          <w:sz w:val="28"/>
          <w:szCs w:val="28"/>
          <w:lang w:val="ru-RU"/>
        </w:rPr>
        <w:t>Программа кружка «</w:t>
      </w:r>
      <w:proofErr w:type="spellStart"/>
      <w:r w:rsidRPr="00BC48DF">
        <w:rPr>
          <w:rFonts w:ascii="Times New Roman" w:hAnsi="Times New Roman" w:cs="Times New Roman"/>
          <w:sz w:val="28"/>
          <w:szCs w:val="28"/>
          <w:lang w:val="ru-RU"/>
        </w:rPr>
        <w:t>Обучайка</w:t>
      </w:r>
      <w:proofErr w:type="spell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», составитель </w:t>
      </w:r>
      <w:proofErr w:type="spellStart"/>
      <w:r w:rsidRPr="00BC48DF">
        <w:rPr>
          <w:rFonts w:ascii="Times New Roman" w:hAnsi="Times New Roman" w:cs="Times New Roman"/>
          <w:sz w:val="28"/>
          <w:szCs w:val="28"/>
          <w:lang w:val="ru-RU"/>
        </w:rPr>
        <w:t>Темриева</w:t>
      </w:r>
      <w:proofErr w:type="spellEnd"/>
      <w:r w:rsidRPr="00BC48DF">
        <w:rPr>
          <w:rFonts w:ascii="Times New Roman" w:hAnsi="Times New Roman" w:cs="Times New Roman"/>
          <w:sz w:val="28"/>
          <w:szCs w:val="28"/>
          <w:lang w:val="ru-RU"/>
        </w:rPr>
        <w:t xml:space="preserve"> Ф.Г., воспитатель ВК, г. Казань</w:t>
      </w:r>
    </w:p>
    <w:p w:rsidR="00BC48DF" w:rsidRDefault="00BC48DF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p w:rsidR="004138E7" w:rsidRPr="00D11298" w:rsidRDefault="004138E7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E6A4D" w:rsidRPr="00D11298" w:rsidRDefault="004138E7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 w:rsidRPr="00D11298">
        <w:rPr>
          <w:i/>
          <w:sz w:val="28"/>
          <w:szCs w:val="28"/>
        </w:rPr>
        <w:t>Л</w:t>
      </w:r>
      <w:r w:rsidR="005E6A4D" w:rsidRPr="00D11298">
        <w:rPr>
          <w:i/>
          <w:sz w:val="28"/>
          <w:szCs w:val="28"/>
        </w:rPr>
        <w:t xml:space="preserve">итература для </w:t>
      </w:r>
      <w:r w:rsidR="00743473">
        <w:rPr>
          <w:i/>
          <w:sz w:val="28"/>
          <w:szCs w:val="28"/>
        </w:rPr>
        <w:t>обучающихся</w:t>
      </w:r>
      <w:r w:rsidRPr="00D11298">
        <w:rPr>
          <w:i/>
          <w:sz w:val="28"/>
          <w:szCs w:val="28"/>
        </w:rPr>
        <w:t>:</w:t>
      </w:r>
    </w:p>
    <w:p w:rsidR="00743473" w:rsidRPr="00D11298" w:rsidRDefault="00743473" w:rsidP="00743473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Житков Б. «Охотник и собаки» сер. «Читаем по слогам» ООО «ДЕТИЗДАТ»</w:t>
      </w:r>
    </w:p>
    <w:p w:rsidR="00743473" w:rsidRPr="00D11298" w:rsidRDefault="00743473" w:rsidP="00743473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 xml:space="preserve">Жукова Н.С. </w:t>
      </w:r>
      <w:proofErr w:type="spellStart"/>
      <w:proofErr w:type="gramStart"/>
      <w:r w:rsidRPr="00D11298">
        <w:rPr>
          <w:sz w:val="28"/>
          <w:szCs w:val="28"/>
        </w:rPr>
        <w:t>Букварь:учебное</w:t>
      </w:r>
      <w:proofErr w:type="spellEnd"/>
      <w:proofErr w:type="gramEnd"/>
      <w:r w:rsidRPr="00D11298">
        <w:rPr>
          <w:sz w:val="28"/>
          <w:szCs w:val="28"/>
        </w:rPr>
        <w:t xml:space="preserve"> пособие.-М.: </w:t>
      </w:r>
      <w:proofErr w:type="spellStart"/>
      <w:r w:rsidRPr="00D11298">
        <w:rPr>
          <w:sz w:val="28"/>
          <w:szCs w:val="28"/>
        </w:rPr>
        <w:t>Эксмо</w:t>
      </w:r>
      <w:proofErr w:type="spellEnd"/>
      <w:r w:rsidRPr="00D11298">
        <w:rPr>
          <w:sz w:val="28"/>
          <w:szCs w:val="28"/>
        </w:rPr>
        <w:t>, 2010</w:t>
      </w:r>
    </w:p>
    <w:p w:rsidR="004138E7" w:rsidRPr="00D11298" w:rsidRDefault="004138E7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Зверькова Ю.В. Уроки чтения. Учимся читать по слогам</w:t>
      </w:r>
      <w:r w:rsidR="009B0EE1" w:rsidRPr="00D11298">
        <w:rPr>
          <w:sz w:val="28"/>
          <w:szCs w:val="28"/>
        </w:rPr>
        <w:t>. ООО «Издательство «Фламинго», 2014.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Красильников Н. «Где живет ветер?» сер. «Читаем по слогам» ООО «ДЕТИЗДАТ»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Красильников Н. «Сойка и лягушонок» сер. «Читаем по слогам» ООО «ДЕТИЗДАТ»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Ермолова Е. «Зайчонок и солнечный зайчик» сер. «Читаем по слогам» ООО «ДЕТИЗДАТ»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lastRenderedPageBreak/>
        <w:t>Ермолова Е. «Про белую лошадку» сер. «Читаем по слогам» ООО «ДЕТИЗДАТ»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Ушинский К. «Охотник до сказок» сер. «По слогам» ООО «ДЕТИЗДАТ»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Толстой Л. «Пожарные собаки» сер. «По слогам» ООО «ДЕТИЗДАТ»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298">
        <w:rPr>
          <w:sz w:val="28"/>
          <w:szCs w:val="28"/>
        </w:rPr>
        <w:t>Толстой Л. «Еж и заяц» сер. «По слогам» ООО «ДЕТИЗДАТ»</w:t>
      </w:r>
    </w:p>
    <w:p w:rsidR="009B0EE1" w:rsidRPr="00D11298" w:rsidRDefault="009B0EE1" w:rsidP="00D11298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bCs/>
          <w:sz w:val="28"/>
          <w:szCs w:val="28"/>
        </w:rPr>
      </w:pPr>
      <w:r w:rsidRPr="00D11298">
        <w:rPr>
          <w:sz w:val="28"/>
          <w:szCs w:val="28"/>
        </w:rPr>
        <w:t>Федоров – Давыдов А. «Жерновки» сер. «По слогам читаю сам» ООО «ДЕТИЗДАТ»</w:t>
      </w:r>
    </w:p>
    <w:p w:rsidR="005E6A4D" w:rsidRPr="00D11298" w:rsidRDefault="005E6A4D" w:rsidP="00D11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</w:p>
    <w:p w:rsidR="006F591E" w:rsidRDefault="006F591E" w:rsidP="00D11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30B7A" w:rsidRPr="00D11298" w:rsidRDefault="00E30B7A" w:rsidP="00D11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176BD" w:rsidRPr="002176BD" w:rsidRDefault="002176BD" w:rsidP="002176BD">
      <w:pPr>
        <w:spacing w:line="360" w:lineRule="auto"/>
        <w:ind w:left="720"/>
        <w:contextualSpacing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76BD">
        <w:rPr>
          <w:rFonts w:ascii="Times New Roman" w:hAnsi="Times New Roman"/>
          <w:b/>
          <w:bCs/>
          <w:sz w:val="28"/>
          <w:szCs w:val="28"/>
          <w:lang w:val="ru-RU"/>
        </w:rPr>
        <w:t>Приложение 1</w:t>
      </w:r>
    </w:p>
    <w:p w:rsidR="002176BD" w:rsidRPr="002176BD" w:rsidRDefault="002176BD" w:rsidP="002176B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76BD">
        <w:rPr>
          <w:rFonts w:ascii="Times New Roman" w:hAnsi="Times New Roman"/>
          <w:b/>
          <w:sz w:val="28"/>
          <w:szCs w:val="28"/>
          <w:lang w:val="ru-RU"/>
        </w:rPr>
        <w:t>Календарный учебный график на 2021-2022 год</w:t>
      </w:r>
    </w:p>
    <w:p w:rsidR="004E41FC" w:rsidRPr="004E41FC" w:rsidRDefault="004E41FC" w:rsidP="004E41F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Календарный учебный график по реализации платных дополнительных общеобразовательных общеразвивающих программ (далее по тексту </w:t>
      </w:r>
      <w:proofErr w:type="gramStart"/>
      <w:r w:rsidRPr="004E4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ДООП)  составляется</w:t>
      </w:r>
      <w:proofErr w:type="gramEnd"/>
      <w:r w:rsidRPr="004E4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ежегодно. Реализация платных </w:t>
      </w:r>
      <w:proofErr w:type="gramStart"/>
      <w:r w:rsidRPr="004E4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ДООП  в</w:t>
      </w:r>
      <w:proofErr w:type="gramEnd"/>
      <w:r w:rsidRPr="004E4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2021-2022 </w:t>
      </w:r>
      <w:proofErr w:type="spellStart"/>
      <w:r w:rsidRPr="004E4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уч.году</w:t>
      </w:r>
      <w:proofErr w:type="spellEnd"/>
      <w:r w:rsidRPr="004E4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осуществляется с  1 октября 2021 года по 31 мая 2022 года. 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819"/>
        <w:gridCol w:w="2835"/>
      </w:tblGrid>
      <w:tr w:rsidR="004E41FC" w:rsidRPr="003C76AD" w:rsidTr="004E41FC">
        <w:tc>
          <w:tcPr>
            <w:tcW w:w="13291" w:type="dxa"/>
            <w:gridSpan w:val="3"/>
          </w:tcPr>
          <w:p w:rsidR="004E41FC" w:rsidRPr="003C76AD" w:rsidRDefault="004E41FC" w:rsidP="004E4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</w:tr>
      <w:tr w:rsidR="004E41FC" w:rsidRPr="004E41FC" w:rsidTr="004E41FC">
        <w:trPr>
          <w:trHeight w:val="346"/>
        </w:trPr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</w:p>
        </w:tc>
        <w:tc>
          <w:tcPr>
            <w:tcW w:w="7654" w:type="dxa"/>
            <w:gridSpan w:val="2"/>
          </w:tcPr>
          <w:p w:rsidR="004E41FC" w:rsidRPr="004E41FC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дней (с понедельника по пятницу)</w:t>
            </w:r>
          </w:p>
        </w:tc>
      </w:tr>
      <w:tr w:rsidR="004E41FC" w:rsidRPr="003C76AD" w:rsidTr="004E41FC">
        <w:trPr>
          <w:trHeight w:val="346"/>
        </w:trPr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7654" w:type="dxa"/>
            <w:gridSpan w:val="2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7.30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41FC" w:rsidRPr="003C76AD" w:rsidTr="004E41FC">
        <w:trPr>
          <w:trHeight w:val="346"/>
        </w:trPr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  <w:tc>
          <w:tcPr>
            <w:tcW w:w="7654" w:type="dxa"/>
            <w:gridSpan w:val="2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</w:p>
        </w:tc>
      </w:tr>
      <w:tr w:rsidR="004E41FC" w:rsidRPr="003C76AD" w:rsidTr="004E41FC">
        <w:tc>
          <w:tcPr>
            <w:tcW w:w="13291" w:type="dxa"/>
            <w:gridSpan w:val="3"/>
          </w:tcPr>
          <w:p w:rsidR="004E41FC" w:rsidRPr="003C76AD" w:rsidRDefault="004E41FC" w:rsidP="004E4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ДООП</w:t>
            </w:r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31.05.2022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01.06.2021 г.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31.08.2021 г.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1FC" w:rsidRPr="004E41FC" w:rsidTr="004E41FC">
        <w:tc>
          <w:tcPr>
            <w:tcW w:w="13291" w:type="dxa"/>
            <w:gridSpan w:val="3"/>
          </w:tcPr>
          <w:p w:rsidR="004E41FC" w:rsidRPr="004E41FC" w:rsidRDefault="004E41FC" w:rsidP="004E4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E4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Мероприятия, проводимые в рамках образовательной деятельности</w:t>
            </w:r>
          </w:p>
        </w:tc>
      </w:tr>
      <w:tr w:rsidR="004E41FC" w:rsidRPr="004E41FC" w:rsidTr="004E41FC">
        <w:trPr>
          <w:trHeight w:val="828"/>
        </w:trPr>
        <w:tc>
          <w:tcPr>
            <w:tcW w:w="5637" w:type="dxa"/>
          </w:tcPr>
          <w:p w:rsidR="004E41FC" w:rsidRPr="004E41FC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Педагогическое наблюдение и мониторинг </w:t>
            </w:r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достижения детьми планируемых результатов основной общеобразовательной общеразвивающей программы –образовательной программы дошкольного образования (без прекращения образовательной</w:t>
            </w:r>
            <w:bookmarkStart w:id="0" w:name="_GoBack"/>
            <w:bookmarkEnd w:id="0"/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деятельности)</w:t>
            </w:r>
          </w:p>
        </w:tc>
        <w:tc>
          <w:tcPr>
            <w:tcW w:w="7654" w:type="dxa"/>
            <w:gridSpan w:val="2"/>
          </w:tcPr>
          <w:p w:rsidR="004E41FC" w:rsidRPr="004E41FC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Первичный мониторинг со 01.10.21-08.10.21гг. (1 неделя/6 дней)</w:t>
            </w:r>
          </w:p>
          <w:p w:rsidR="004E41FC" w:rsidRPr="004E41FC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Промежуточный мониторинг с 11.01.2021-15.01.2021гг.  (1 неделя/5 дней)</w:t>
            </w:r>
          </w:p>
          <w:p w:rsidR="004E41FC" w:rsidRPr="004E41FC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Итоговый мониторинг </w:t>
            </w:r>
            <w:proofErr w:type="gramStart"/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 19.04.21</w:t>
            </w:r>
            <w:proofErr w:type="gramEnd"/>
            <w:r w:rsidRPr="004E4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- 30.04.21гг. (2 недели/10 дней)</w:t>
            </w:r>
          </w:p>
        </w:tc>
      </w:tr>
      <w:tr w:rsidR="004E41FC" w:rsidRPr="003C76AD" w:rsidTr="004E41FC">
        <w:tc>
          <w:tcPr>
            <w:tcW w:w="13291" w:type="dxa"/>
            <w:gridSpan w:val="3"/>
          </w:tcPr>
          <w:p w:rsidR="004E41FC" w:rsidRPr="003C76AD" w:rsidRDefault="004E41FC" w:rsidP="004E41F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 г.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</w:tr>
      <w:tr w:rsidR="004E41FC" w:rsidRPr="003C76AD" w:rsidTr="004E41FC">
        <w:trPr>
          <w:trHeight w:val="318"/>
        </w:trPr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tabs>
                <w:tab w:val="left" w:pos="720"/>
              </w:tabs>
              <w:spacing w:after="12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01.01.21- 10.01.2021 г.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23.02.2021г.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08.03.2021 г. 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01.05.2021-03.05.2021г.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09.05.2021 -10.05.21г.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</w:tr>
      <w:tr w:rsidR="004E41FC" w:rsidRPr="003C76AD" w:rsidTr="004E41FC">
        <w:tc>
          <w:tcPr>
            <w:tcW w:w="5637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4819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 г.-14.06.2021</w:t>
            </w:r>
          </w:p>
        </w:tc>
        <w:tc>
          <w:tcPr>
            <w:tcW w:w="2835" w:type="dxa"/>
          </w:tcPr>
          <w:p w:rsidR="004E41FC" w:rsidRPr="003C76AD" w:rsidRDefault="004E41FC" w:rsidP="0078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</w:p>
        </w:tc>
      </w:tr>
    </w:tbl>
    <w:p w:rsidR="004E41FC" w:rsidRPr="003C76AD" w:rsidRDefault="004E41FC" w:rsidP="004E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FC" w:rsidRDefault="004E41FC" w:rsidP="004E41FC"/>
    <w:p w:rsidR="002176BD" w:rsidRPr="002176BD" w:rsidRDefault="002176BD" w:rsidP="002176BD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2176BD" w:rsidRPr="001F631D" w:rsidRDefault="002176BD" w:rsidP="002176BD">
      <w:pPr>
        <w:pStyle w:val="c32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123016" w:rsidRPr="00D11298" w:rsidRDefault="00123016" w:rsidP="00F86C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123016" w:rsidRPr="00D11298" w:rsidSect="00E30B7A">
      <w:footerReference w:type="default" r:id="rId9"/>
      <w:pgSz w:w="15840" w:h="12240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AE" w:rsidRDefault="002A21AE" w:rsidP="00D11298">
      <w:pPr>
        <w:spacing w:after="0" w:line="240" w:lineRule="auto"/>
      </w:pPr>
      <w:r>
        <w:separator/>
      </w:r>
    </w:p>
  </w:endnote>
  <w:endnote w:type="continuationSeparator" w:id="0">
    <w:p w:rsidR="002A21AE" w:rsidRDefault="002A21AE" w:rsidP="00D1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606991"/>
      <w:docPartObj>
        <w:docPartGallery w:val="Page Numbers (Bottom of Page)"/>
        <w:docPartUnique/>
      </w:docPartObj>
    </w:sdtPr>
    <w:sdtEndPr/>
    <w:sdtContent>
      <w:p w:rsidR="00E17396" w:rsidRDefault="002722FB">
        <w:pPr>
          <w:pStyle w:val="aa"/>
          <w:jc w:val="right"/>
        </w:pPr>
        <w:r>
          <w:fldChar w:fldCharType="begin"/>
        </w:r>
        <w:r w:rsidR="00E17396">
          <w:instrText>PAGE   \* MERGEFORMAT</w:instrText>
        </w:r>
        <w:r>
          <w:fldChar w:fldCharType="separate"/>
        </w:r>
        <w:r w:rsidR="004E41FC" w:rsidRPr="004E41FC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E17396" w:rsidRDefault="00E173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AE" w:rsidRDefault="002A21AE" w:rsidP="00D11298">
      <w:pPr>
        <w:spacing w:after="0" w:line="240" w:lineRule="auto"/>
      </w:pPr>
      <w:r>
        <w:separator/>
      </w:r>
    </w:p>
  </w:footnote>
  <w:footnote w:type="continuationSeparator" w:id="0">
    <w:p w:rsidR="002A21AE" w:rsidRDefault="002A21AE" w:rsidP="00D1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444"/>
    <w:multiLevelType w:val="multilevel"/>
    <w:tmpl w:val="041C033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  <w:i/>
        <w:color w:val="auto"/>
      </w:rPr>
    </w:lvl>
  </w:abstractNum>
  <w:abstractNum w:abstractNumId="1">
    <w:nsid w:val="0ACF526C"/>
    <w:multiLevelType w:val="multilevel"/>
    <w:tmpl w:val="A2AAE9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A858A0"/>
    <w:multiLevelType w:val="multilevel"/>
    <w:tmpl w:val="4D9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30DB8"/>
    <w:multiLevelType w:val="hybridMultilevel"/>
    <w:tmpl w:val="EB662B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0B477F"/>
    <w:multiLevelType w:val="hybridMultilevel"/>
    <w:tmpl w:val="4C14F382"/>
    <w:lvl w:ilvl="0" w:tplc="6B146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D015C"/>
    <w:multiLevelType w:val="hybridMultilevel"/>
    <w:tmpl w:val="B47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71A"/>
    <w:multiLevelType w:val="multilevel"/>
    <w:tmpl w:val="4D9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E5A95"/>
    <w:multiLevelType w:val="multilevel"/>
    <w:tmpl w:val="8D4AC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0B438DE"/>
    <w:multiLevelType w:val="multilevel"/>
    <w:tmpl w:val="CD10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25827"/>
    <w:multiLevelType w:val="hybridMultilevel"/>
    <w:tmpl w:val="0C00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17719"/>
    <w:multiLevelType w:val="hybridMultilevel"/>
    <w:tmpl w:val="2460C754"/>
    <w:lvl w:ilvl="0" w:tplc="55DA1C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505AC"/>
    <w:multiLevelType w:val="multilevel"/>
    <w:tmpl w:val="016E17E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1C60516"/>
    <w:multiLevelType w:val="hybridMultilevel"/>
    <w:tmpl w:val="4E0815EE"/>
    <w:lvl w:ilvl="0" w:tplc="F8D0F4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4680C2E"/>
    <w:multiLevelType w:val="hybridMultilevel"/>
    <w:tmpl w:val="517A3986"/>
    <w:lvl w:ilvl="0" w:tplc="6B146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0188F"/>
    <w:multiLevelType w:val="hybridMultilevel"/>
    <w:tmpl w:val="C992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223E7"/>
    <w:multiLevelType w:val="hybridMultilevel"/>
    <w:tmpl w:val="FFE4726A"/>
    <w:lvl w:ilvl="0" w:tplc="9C3C3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15FCA"/>
    <w:multiLevelType w:val="multilevel"/>
    <w:tmpl w:val="6B8C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58852311"/>
    <w:multiLevelType w:val="multilevel"/>
    <w:tmpl w:val="E412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AAB0336"/>
    <w:multiLevelType w:val="multilevel"/>
    <w:tmpl w:val="9E90A492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395" w:hanging="67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sz w:val="28"/>
      </w:rPr>
    </w:lvl>
  </w:abstractNum>
  <w:abstractNum w:abstractNumId="19">
    <w:nsid w:val="6AD129FF"/>
    <w:multiLevelType w:val="multilevel"/>
    <w:tmpl w:val="74705416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6C5A0E74"/>
    <w:multiLevelType w:val="hybridMultilevel"/>
    <w:tmpl w:val="75108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BC24EC"/>
    <w:multiLevelType w:val="hybridMultilevel"/>
    <w:tmpl w:val="3D32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2396E"/>
    <w:multiLevelType w:val="hybridMultilevel"/>
    <w:tmpl w:val="F6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D4C5C"/>
    <w:multiLevelType w:val="hybridMultilevel"/>
    <w:tmpl w:val="3B4640C4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4E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3A529A"/>
    <w:multiLevelType w:val="hybridMultilevel"/>
    <w:tmpl w:val="28E67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3317A0"/>
    <w:multiLevelType w:val="hybridMultilevel"/>
    <w:tmpl w:val="F33CCBD0"/>
    <w:lvl w:ilvl="0" w:tplc="6B146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46556"/>
    <w:multiLevelType w:val="hybridMultilevel"/>
    <w:tmpl w:val="D5D85296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3"/>
  </w:num>
  <w:num w:numId="5">
    <w:abstractNumId w:val="26"/>
  </w:num>
  <w:num w:numId="6">
    <w:abstractNumId w:val="13"/>
  </w:num>
  <w:num w:numId="7">
    <w:abstractNumId w:val="24"/>
  </w:num>
  <w:num w:numId="8">
    <w:abstractNumId w:val="15"/>
  </w:num>
  <w:num w:numId="9">
    <w:abstractNumId w:val="18"/>
  </w:num>
  <w:num w:numId="10">
    <w:abstractNumId w:val="1"/>
  </w:num>
  <w:num w:numId="11">
    <w:abstractNumId w:val="20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  <w:num w:numId="16">
    <w:abstractNumId w:val="4"/>
  </w:num>
  <w:num w:numId="17">
    <w:abstractNumId w:val="25"/>
  </w:num>
  <w:num w:numId="18">
    <w:abstractNumId w:val="0"/>
  </w:num>
  <w:num w:numId="19">
    <w:abstractNumId w:val="7"/>
  </w:num>
  <w:num w:numId="20">
    <w:abstractNumId w:val="21"/>
  </w:num>
  <w:num w:numId="21">
    <w:abstractNumId w:val="5"/>
  </w:num>
  <w:num w:numId="22">
    <w:abstractNumId w:val="19"/>
  </w:num>
  <w:num w:numId="23">
    <w:abstractNumId w:val="16"/>
  </w:num>
  <w:num w:numId="24">
    <w:abstractNumId w:val="2"/>
  </w:num>
  <w:num w:numId="25">
    <w:abstractNumId w:val="17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15"/>
    <w:rsid w:val="000010AE"/>
    <w:rsid w:val="00002815"/>
    <w:rsid w:val="000109ED"/>
    <w:rsid w:val="000144D9"/>
    <w:rsid w:val="00033909"/>
    <w:rsid w:val="00033A37"/>
    <w:rsid w:val="000343FA"/>
    <w:rsid w:val="00044FAF"/>
    <w:rsid w:val="00050C80"/>
    <w:rsid w:val="00051405"/>
    <w:rsid w:val="000514D8"/>
    <w:rsid w:val="000640CF"/>
    <w:rsid w:val="00065D4E"/>
    <w:rsid w:val="00074FE9"/>
    <w:rsid w:val="000752F6"/>
    <w:rsid w:val="00081BE3"/>
    <w:rsid w:val="00082E65"/>
    <w:rsid w:val="00086BDC"/>
    <w:rsid w:val="00087BE9"/>
    <w:rsid w:val="000A16BA"/>
    <w:rsid w:val="000A6871"/>
    <w:rsid w:val="000A7E20"/>
    <w:rsid w:val="000A7E79"/>
    <w:rsid w:val="000B6B17"/>
    <w:rsid w:val="000B7EE8"/>
    <w:rsid w:val="000C2F4C"/>
    <w:rsid w:val="000D0DD7"/>
    <w:rsid w:val="000D4F54"/>
    <w:rsid w:val="000E1659"/>
    <w:rsid w:val="000F39E9"/>
    <w:rsid w:val="00104A85"/>
    <w:rsid w:val="001157F9"/>
    <w:rsid w:val="001202E4"/>
    <w:rsid w:val="00120677"/>
    <w:rsid w:val="00121BF3"/>
    <w:rsid w:val="001228BC"/>
    <w:rsid w:val="00123016"/>
    <w:rsid w:val="00135285"/>
    <w:rsid w:val="00137B49"/>
    <w:rsid w:val="00142E82"/>
    <w:rsid w:val="00150DC6"/>
    <w:rsid w:val="00151AFF"/>
    <w:rsid w:val="00180645"/>
    <w:rsid w:val="001815AB"/>
    <w:rsid w:val="0018414E"/>
    <w:rsid w:val="00192094"/>
    <w:rsid w:val="001955A9"/>
    <w:rsid w:val="001B296A"/>
    <w:rsid w:val="001C3B4C"/>
    <w:rsid w:val="001C665D"/>
    <w:rsid w:val="001C6DD0"/>
    <w:rsid w:val="001D460E"/>
    <w:rsid w:val="001D7074"/>
    <w:rsid w:val="001E23DF"/>
    <w:rsid w:val="001E76DD"/>
    <w:rsid w:val="001F4093"/>
    <w:rsid w:val="00202ADF"/>
    <w:rsid w:val="002176BD"/>
    <w:rsid w:val="00225288"/>
    <w:rsid w:val="0022668F"/>
    <w:rsid w:val="00245F77"/>
    <w:rsid w:val="002475FB"/>
    <w:rsid w:val="00252BE4"/>
    <w:rsid w:val="00252C7E"/>
    <w:rsid w:val="00256901"/>
    <w:rsid w:val="0026035B"/>
    <w:rsid w:val="002722FB"/>
    <w:rsid w:val="00283C30"/>
    <w:rsid w:val="002876BD"/>
    <w:rsid w:val="00287781"/>
    <w:rsid w:val="002942AB"/>
    <w:rsid w:val="002A21AE"/>
    <w:rsid w:val="002A3226"/>
    <w:rsid w:val="002A777C"/>
    <w:rsid w:val="002C1129"/>
    <w:rsid w:val="002E6A47"/>
    <w:rsid w:val="00300732"/>
    <w:rsid w:val="00306F7B"/>
    <w:rsid w:val="003119AE"/>
    <w:rsid w:val="00323907"/>
    <w:rsid w:val="00332292"/>
    <w:rsid w:val="00343A4C"/>
    <w:rsid w:val="0034540C"/>
    <w:rsid w:val="00346623"/>
    <w:rsid w:val="003501E0"/>
    <w:rsid w:val="00356F79"/>
    <w:rsid w:val="00360949"/>
    <w:rsid w:val="00386257"/>
    <w:rsid w:val="00386AD7"/>
    <w:rsid w:val="003A6E7E"/>
    <w:rsid w:val="003C6EDD"/>
    <w:rsid w:val="003E01E6"/>
    <w:rsid w:val="003E27FA"/>
    <w:rsid w:val="003E60EF"/>
    <w:rsid w:val="003F559C"/>
    <w:rsid w:val="003F55A7"/>
    <w:rsid w:val="003F5DC6"/>
    <w:rsid w:val="003F707D"/>
    <w:rsid w:val="004017C6"/>
    <w:rsid w:val="004077F3"/>
    <w:rsid w:val="00407B94"/>
    <w:rsid w:val="00410015"/>
    <w:rsid w:val="004138E7"/>
    <w:rsid w:val="00421470"/>
    <w:rsid w:val="004218D1"/>
    <w:rsid w:val="00426C03"/>
    <w:rsid w:val="00430836"/>
    <w:rsid w:val="00447CB4"/>
    <w:rsid w:val="004504BE"/>
    <w:rsid w:val="00467E46"/>
    <w:rsid w:val="00471672"/>
    <w:rsid w:val="00481770"/>
    <w:rsid w:val="004A6A38"/>
    <w:rsid w:val="004A78D9"/>
    <w:rsid w:val="004B0738"/>
    <w:rsid w:val="004C798B"/>
    <w:rsid w:val="004D056A"/>
    <w:rsid w:val="004E41FC"/>
    <w:rsid w:val="00502BF1"/>
    <w:rsid w:val="00507205"/>
    <w:rsid w:val="005100B9"/>
    <w:rsid w:val="005260AB"/>
    <w:rsid w:val="005305C6"/>
    <w:rsid w:val="005308F2"/>
    <w:rsid w:val="005338FB"/>
    <w:rsid w:val="00556928"/>
    <w:rsid w:val="005572C8"/>
    <w:rsid w:val="005811D2"/>
    <w:rsid w:val="00581603"/>
    <w:rsid w:val="005871DD"/>
    <w:rsid w:val="00590994"/>
    <w:rsid w:val="005B6C50"/>
    <w:rsid w:val="005C5E7B"/>
    <w:rsid w:val="005E605F"/>
    <w:rsid w:val="005E6A4D"/>
    <w:rsid w:val="005F2F7D"/>
    <w:rsid w:val="005F4ED4"/>
    <w:rsid w:val="0060089F"/>
    <w:rsid w:val="0060224B"/>
    <w:rsid w:val="00607CE8"/>
    <w:rsid w:val="006228EB"/>
    <w:rsid w:val="00642F94"/>
    <w:rsid w:val="006551FC"/>
    <w:rsid w:val="006554A8"/>
    <w:rsid w:val="00660FC2"/>
    <w:rsid w:val="00661756"/>
    <w:rsid w:val="006626E3"/>
    <w:rsid w:val="00665AC6"/>
    <w:rsid w:val="00674A3C"/>
    <w:rsid w:val="00685F08"/>
    <w:rsid w:val="00692ED2"/>
    <w:rsid w:val="00695CD0"/>
    <w:rsid w:val="006A485A"/>
    <w:rsid w:val="006B3C8F"/>
    <w:rsid w:val="006C182D"/>
    <w:rsid w:val="006D04D0"/>
    <w:rsid w:val="006D71CC"/>
    <w:rsid w:val="006E662F"/>
    <w:rsid w:val="006F1D00"/>
    <w:rsid w:val="006F268E"/>
    <w:rsid w:val="006F497E"/>
    <w:rsid w:val="006F591E"/>
    <w:rsid w:val="006F7AC2"/>
    <w:rsid w:val="00703567"/>
    <w:rsid w:val="0071785A"/>
    <w:rsid w:val="0073153A"/>
    <w:rsid w:val="0074151B"/>
    <w:rsid w:val="007427B3"/>
    <w:rsid w:val="00743473"/>
    <w:rsid w:val="00750151"/>
    <w:rsid w:val="00772482"/>
    <w:rsid w:val="00772E10"/>
    <w:rsid w:val="00772E12"/>
    <w:rsid w:val="00781EC7"/>
    <w:rsid w:val="007839DF"/>
    <w:rsid w:val="00785FA2"/>
    <w:rsid w:val="007B0DA3"/>
    <w:rsid w:val="007B3448"/>
    <w:rsid w:val="007B4CFF"/>
    <w:rsid w:val="007C3EB9"/>
    <w:rsid w:val="007C706B"/>
    <w:rsid w:val="007E5862"/>
    <w:rsid w:val="007F075F"/>
    <w:rsid w:val="007F514B"/>
    <w:rsid w:val="00816389"/>
    <w:rsid w:val="00822216"/>
    <w:rsid w:val="008262F8"/>
    <w:rsid w:val="008277DA"/>
    <w:rsid w:val="00827962"/>
    <w:rsid w:val="00834DE3"/>
    <w:rsid w:val="00841C20"/>
    <w:rsid w:val="008462CE"/>
    <w:rsid w:val="008515BE"/>
    <w:rsid w:val="00855846"/>
    <w:rsid w:val="00860361"/>
    <w:rsid w:val="00862C95"/>
    <w:rsid w:val="00867B6D"/>
    <w:rsid w:val="008734F6"/>
    <w:rsid w:val="00877553"/>
    <w:rsid w:val="00880680"/>
    <w:rsid w:val="00885D61"/>
    <w:rsid w:val="00897A77"/>
    <w:rsid w:val="008A5C1A"/>
    <w:rsid w:val="008B0F21"/>
    <w:rsid w:val="008B4E44"/>
    <w:rsid w:val="008C4802"/>
    <w:rsid w:val="008C51D6"/>
    <w:rsid w:val="008C5B86"/>
    <w:rsid w:val="008C7927"/>
    <w:rsid w:val="00905EB0"/>
    <w:rsid w:val="00906892"/>
    <w:rsid w:val="009208A4"/>
    <w:rsid w:val="00926F8E"/>
    <w:rsid w:val="00936FE9"/>
    <w:rsid w:val="00942219"/>
    <w:rsid w:val="009637CF"/>
    <w:rsid w:val="00981EEF"/>
    <w:rsid w:val="0099057E"/>
    <w:rsid w:val="0099317E"/>
    <w:rsid w:val="009A3444"/>
    <w:rsid w:val="009B0EE1"/>
    <w:rsid w:val="009B1C1D"/>
    <w:rsid w:val="009E04B6"/>
    <w:rsid w:val="009E30D2"/>
    <w:rsid w:val="009F7A2F"/>
    <w:rsid w:val="00A0443F"/>
    <w:rsid w:val="00A13204"/>
    <w:rsid w:val="00A149E8"/>
    <w:rsid w:val="00A23486"/>
    <w:rsid w:val="00A23CA4"/>
    <w:rsid w:val="00A2555E"/>
    <w:rsid w:val="00A2728E"/>
    <w:rsid w:val="00A30F74"/>
    <w:rsid w:val="00A34FAB"/>
    <w:rsid w:val="00A370D4"/>
    <w:rsid w:val="00A5029E"/>
    <w:rsid w:val="00A51B23"/>
    <w:rsid w:val="00A51C14"/>
    <w:rsid w:val="00A53B04"/>
    <w:rsid w:val="00A60E14"/>
    <w:rsid w:val="00A726D4"/>
    <w:rsid w:val="00A773CA"/>
    <w:rsid w:val="00A91196"/>
    <w:rsid w:val="00A94F5F"/>
    <w:rsid w:val="00AA1BD9"/>
    <w:rsid w:val="00AA205D"/>
    <w:rsid w:val="00AA7271"/>
    <w:rsid w:val="00AB3E51"/>
    <w:rsid w:val="00AC4685"/>
    <w:rsid w:val="00AC7F68"/>
    <w:rsid w:val="00AD1DC0"/>
    <w:rsid w:val="00AE3A49"/>
    <w:rsid w:val="00AE3EFE"/>
    <w:rsid w:val="00AE4F9C"/>
    <w:rsid w:val="00AE6B23"/>
    <w:rsid w:val="00AE718A"/>
    <w:rsid w:val="00AF1235"/>
    <w:rsid w:val="00B02572"/>
    <w:rsid w:val="00B24D60"/>
    <w:rsid w:val="00B26A6B"/>
    <w:rsid w:val="00B32657"/>
    <w:rsid w:val="00B44E24"/>
    <w:rsid w:val="00B52FA6"/>
    <w:rsid w:val="00B55DD0"/>
    <w:rsid w:val="00B5765D"/>
    <w:rsid w:val="00B648EF"/>
    <w:rsid w:val="00B66CD0"/>
    <w:rsid w:val="00B80C66"/>
    <w:rsid w:val="00B83A9C"/>
    <w:rsid w:val="00B93C87"/>
    <w:rsid w:val="00B943E6"/>
    <w:rsid w:val="00BA18A2"/>
    <w:rsid w:val="00BA373F"/>
    <w:rsid w:val="00BB0901"/>
    <w:rsid w:val="00BB223D"/>
    <w:rsid w:val="00BB3C6F"/>
    <w:rsid w:val="00BB3EB1"/>
    <w:rsid w:val="00BC1A63"/>
    <w:rsid w:val="00BC48DF"/>
    <w:rsid w:val="00BD3055"/>
    <w:rsid w:val="00BE755E"/>
    <w:rsid w:val="00C176B2"/>
    <w:rsid w:val="00C221CA"/>
    <w:rsid w:val="00C27C10"/>
    <w:rsid w:val="00C3358D"/>
    <w:rsid w:val="00C353FE"/>
    <w:rsid w:val="00C402A0"/>
    <w:rsid w:val="00C406E5"/>
    <w:rsid w:val="00C429EC"/>
    <w:rsid w:val="00C5066A"/>
    <w:rsid w:val="00C60F99"/>
    <w:rsid w:val="00C624A8"/>
    <w:rsid w:val="00C64ECE"/>
    <w:rsid w:val="00C67FD2"/>
    <w:rsid w:val="00C80367"/>
    <w:rsid w:val="00C804CC"/>
    <w:rsid w:val="00C85F40"/>
    <w:rsid w:val="00C95BC0"/>
    <w:rsid w:val="00C974E9"/>
    <w:rsid w:val="00CA13CD"/>
    <w:rsid w:val="00CA6986"/>
    <w:rsid w:val="00CB3367"/>
    <w:rsid w:val="00CC2F91"/>
    <w:rsid w:val="00CC375A"/>
    <w:rsid w:val="00CD6850"/>
    <w:rsid w:val="00CE02A9"/>
    <w:rsid w:val="00CE7040"/>
    <w:rsid w:val="00CF1824"/>
    <w:rsid w:val="00CF1B36"/>
    <w:rsid w:val="00CF7E62"/>
    <w:rsid w:val="00D052AC"/>
    <w:rsid w:val="00D11298"/>
    <w:rsid w:val="00D176ED"/>
    <w:rsid w:val="00D17A1C"/>
    <w:rsid w:val="00D25907"/>
    <w:rsid w:val="00D36400"/>
    <w:rsid w:val="00D40AD7"/>
    <w:rsid w:val="00D53E75"/>
    <w:rsid w:val="00D61218"/>
    <w:rsid w:val="00D61913"/>
    <w:rsid w:val="00D64C78"/>
    <w:rsid w:val="00D756C3"/>
    <w:rsid w:val="00D837A1"/>
    <w:rsid w:val="00D85AC6"/>
    <w:rsid w:val="00D97178"/>
    <w:rsid w:val="00DA4F50"/>
    <w:rsid w:val="00DA7F32"/>
    <w:rsid w:val="00DB7121"/>
    <w:rsid w:val="00DB76BC"/>
    <w:rsid w:val="00DC02C3"/>
    <w:rsid w:val="00DD13C4"/>
    <w:rsid w:val="00DD143E"/>
    <w:rsid w:val="00DD1D80"/>
    <w:rsid w:val="00DD7263"/>
    <w:rsid w:val="00DE00FC"/>
    <w:rsid w:val="00DF29B6"/>
    <w:rsid w:val="00DF6F20"/>
    <w:rsid w:val="00E150C6"/>
    <w:rsid w:val="00E15518"/>
    <w:rsid w:val="00E17396"/>
    <w:rsid w:val="00E20D46"/>
    <w:rsid w:val="00E24E95"/>
    <w:rsid w:val="00E2740E"/>
    <w:rsid w:val="00E30B7A"/>
    <w:rsid w:val="00E4443A"/>
    <w:rsid w:val="00E460AA"/>
    <w:rsid w:val="00E50024"/>
    <w:rsid w:val="00E510B2"/>
    <w:rsid w:val="00E544DA"/>
    <w:rsid w:val="00E6138B"/>
    <w:rsid w:val="00E720A9"/>
    <w:rsid w:val="00E800EF"/>
    <w:rsid w:val="00E96431"/>
    <w:rsid w:val="00E97D2B"/>
    <w:rsid w:val="00EA1D70"/>
    <w:rsid w:val="00EB2DCF"/>
    <w:rsid w:val="00EC12EA"/>
    <w:rsid w:val="00EC336E"/>
    <w:rsid w:val="00EC5EDD"/>
    <w:rsid w:val="00EC6935"/>
    <w:rsid w:val="00EC7089"/>
    <w:rsid w:val="00EF577E"/>
    <w:rsid w:val="00F3678E"/>
    <w:rsid w:val="00F45DFF"/>
    <w:rsid w:val="00F465C5"/>
    <w:rsid w:val="00F47AED"/>
    <w:rsid w:val="00F54DE7"/>
    <w:rsid w:val="00F56E32"/>
    <w:rsid w:val="00F578A5"/>
    <w:rsid w:val="00F86CCB"/>
    <w:rsid w:val="00FB453B"/>
    <w:rsid w:val="00FB71B3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13AD-C8F7-4364-9F73-B1F3856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1A"/>
  </w:style>
  <w:style w:type="paragraph" w:styleId="1">
    <w:name w:val="heading 1"/>
    <w:basedOn w:val="a"/>
    <w:next w:val="a"/>
    <w:link w:val="10"/>
    <w:uiPriority w:val="9"/>
    <w:qFormat/>
    <w:rsid w:val="0066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49"/>
    <w:pPr>
      <w:ind w:left="720"/>
      <w:contextualSpacing/>
    </w:pPr>
  </w:style>
  <w:style w:type="table" w:styleId="a4">
    <w:name w:val="Table Grid"/>
    <w:basedOn w:val="a1"/>
    <w:uiPriority w:val="59"/>
    <w:rsid w:val="00DF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B223D"/>
    <w:rPr>
      <w:color w:val="0000FF"/>
      <w:u w:val="single"/>
    </w:rPr>
  </w:style>
  <w:style w:type="paragraph" w:customStyle="1" w:styleId="c23">
    <w:name w:val="c23"/>
    <w:basedOn w:val="a"/>
    <w:rsid w:val="008B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B0F21"/>
  </w:style>
  <w:style w:type="character" w:customStyle="1" w:styleId="3">
    <w:name w:val="Основной текст (3)_"/>
    <w:basedOn w:val="a0"/>
    <w:link w:val="30"/>
    <w:rsid w:val="00A044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443F"/>
    <w:pPr>
      <w:widowControl w:val="0"/>
      <w:shd w:val="clear" w:color="auto" w:fill="FFFFFF"/>
      <w:spacing w:after="300" w:line="322" w:lineRule="exact"/>
      <w:ind w:hanging="2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0443F"/>
    <w:pPr>
      <w:tabs>
        <w:tab w:val="right" w:leader="dot" w:pos="9345"/>
      </w:tabs>
      <w:spacing w:after="0" w:line="360" w:lineRule="auto"/>
      <w:ind w:left="284" w:hanging="142"/>
    </w:pPr>
    <w:rPr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D11298"/>
    <w:pPr>
      <w:tabs>
        <w:tab w:val="right" w:leader="dot" w:pos="13041"/>
      </w:tabs>
      <w:spacing w:after="0" w:line="360" w:lineRule="auto"/>
      <w:ind w:left="284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0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298"/>
  </w:style>
  <w:style w:type="paragraph" w:styleId="aa">
    <w:name w:val="footer"/>
    <w:basedOn w:val="a"/>
    <w:link w:val="ab"/>
    <w:uiPriority w:val="99"/>
    <w:unhideWhenUsed/>
    <w:rsid w:val="00D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298"/>
  </w:style>
  <w:style w:type="character" w:customStyle="1" w:styleId="12">
    <w:name w:val="Основной текст1"/>
    <w:basedOn w:val="a0"/>
    <w:rsid w:val="00E3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61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661756"/>
    <w:pPr>
      <w:outlineLvl w:val="9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661756"/>
    <w:pPr>
      <w:spacing w:after="100"/>
      <w:ind w:left="440"/>
    </w:pPr>
    <w:rPr>
      <w:rFonts w:eastAsiaTheme="minorEastAsia" w:cs="Times New Roman"/>
      <w:lang w:val="ru-RU" w:eastAsia="ru-RU"/>
    </w:rPr>
  </w:style>
  <w:style w:type="paragraph" w:styleId="ad">
    <w:name w:val="No Spacing"/>
    <w:link w:val="ae"/>
    <w:uiPriority w:val="1"/>
    <w:qFormat/>
    <w:rsid w:val="00926F8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Без интервала Знак"/>
    <w:link w:val="ad"/>
    <w:uiPriority w:val="1"/>
    <w:locked/>
    <w:rsid w:val="00926F8E"/>
    <w:rPr>
      <w:rFonts w:ascii="Calibri" w:eastAsia="Calibri" w:hAnsi="Calibri" w:cs="Times New Roman"/>
      <w:lang w:val="ru-RU"/>
    </w:rPr>
  </w:style>
  <w:style w:type="paragraph" w:customStyle="1" w:styleId="c32">
    <w:name w:val="c32"/>
    <w:basedOn w:val="a"/>
    <w:rsid w:val="0021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FAAB-35F0-455F-9004-A567A936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105</cp:revision>
  <cp:lastPrinted>2020-10-21T06:53:00Z</cp:lastPrinted>
  <dcterms:created xsi:type="dcterms:W3CDTF">2019-04-04T10:59:00Z</dcterms:created>
  <dcterms:modified xsi:type="dcterms:W3CDTF">2021-06-18T08:51:00Z</dcterms:modified>
</cp:coreProperties>
</file>